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C4799"/>
    <w:p w14:paraId="29CDE3FB">
      <w:pPr>
        <w:jc w:val="center"/>
        <w:outlineLvl w:val="0"/>
        <w:rPr>
          <w:rFonts w:hint="eastAsia" w:eastAsiaTheme="minorEastAsia"/>
          <w:b/>
          <w:sz w:val="72"/>
          <w:szCs w:val="36"/>
          <w:lang w:val="en-US" w:eastAsia="zh-CN"/>
        </w:rPr>
      </w:pPr>
      <w:r>
        <w:rPr>
          <w:rFonts w:hint="eastAsia"/>
          <w:b/>
          <w:sz w:val="72"/>
          <w:szCs w:val="36"/>
          <w:lang w:val="en-US" w:eastAsia="zh-CN"/>
        </w:rPr>
        <w:t>新兴县中医院支气管内镜及工作站采购项目</w:t>
      </w:r>
    </w:p>
    <w:p w14:paraId="6249AF36">
      <w:pPr>
        <w:jc w:val="center"/>
        <w:outlineLvl w:val="0"/>
        <w:rPr>
          <w:rFonts w:hint="eastAsia" w:eastAsiaTheme="minorEastAsia"/>
          <w:b/>
          <w:sz w:val="72"/>
          <w:szCs w:val="36"/>
          <w:lang w:eastAsia="zh-CN"/>
        </w:rPr>
      </w:pPr>
    </w:p>
    <w:p w14:paraId="4FB73D5C">
      <w:pPr>
        <w:jc w:val="center"/>
        <w:outlineLvl w:val="0"/>
        <w:rPr>
          <w:rFonts w:hint="eastAsia" w:eastAsiaTheme="minorEastAsia"/>
          <w:lang w:eastAsia="zh-CN"/>
        </w:rPr>
      </w:pPr>
    </w:p>
    <w:p w14:paraId="4C488406"/>
    <w:p w14:paraId="3B851141"/>
    <w:p w14:paraId="7F307F88"/>
    <w:p w14:paraId="3EAA6283">
      <w:pPr>
        <w:jc w:val="center"/>
      </w:pPr>
      <w:r>
        <w:rPr>
          <w:rFonts w:hint="eastAsia" w:ascii="仿宋" w:hAnsi="仿宋" w:eastAsia="仿宋" w:cs="仿宋"/>
          <w:b/>
          <w:sz w:val="140"/>
          <w:lang w:eastAsia="zh-CN"/>
        </w:rPr>
        <w:drawing>
          <wp:inline distT="0" distB="0" distL="114300" distR="114300">
            <wp:extent cx="2202180" cy="1544955"/>
            <wp:effectExtent l="0" t="0" r="7620" b="44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5"/>
                    <a:srcRect t="5623" b="24221"/>
                    <a:stretch>
                      <a:fillRect/>
                    </a:stretch>
                  </pic:blipFill>
                  <pic:spPr>
                    <a:xfrm>
                      <a:off x="0" y="0"/>
                      <a:ext cx="2202180" cy="1544955"/>
                    </a:xfrm>
                    <a:prstGeom prst="rect">
                      <a:avLst/>
                    </a:prstGeom>
                  </pic:spPr>
                </pic:pic>
              </a:graphicData>
            </a:graphic>
          </wp:inline>
        </w:drawing>
      </w:r>
    </w:p>
    <w:p w14:paraId="4E7FCA2D"/>
    <w:p w14:paraId="432F3535">
      <w:pPr>
        <w:jc w:val="center"/>
        <w:rPr>
          <w:b/>
          <w:sz w:val="48"/>
        </w:rPr>
      </w:pPr>
    </w:p>
    <w:p w14:paraId="61473E8D">
      <w:pPr>
        <w:spacing w:line="360" w:lineRule="auto"/>
        <w:jc w:val="center"/>
        <w:outlineLvl w:val="0"/>
        <w:rPr>
          <w:rFonts w:hint="eastAsia" w:eastAsiaTheme="minorEastAsia"/>
          <w:b/>
          <w:sz w:val="72"/>
          <w:szCs w:val="36"/>
          <w:lang w:eastAsia="zh-CN"/>
        </w:rPr>
      </w:pPr>
      <w:bookmarkStart w:id="0" w:name="_Toc32274"/>
      <w:r>
        <w:rPr>
          <w:b/>
          <w:sz w:val="72"/>
          <w:szCs w:val="36"/>
        </w:rPr>
        <w:t>单一来源采购文件</w:t>
      </w:r>
    </w:p>
    <w:p w14:paraId="2F223071">
      <w:pPr>
        <w:spacing w:line="360" w:lineRule="auto"/>
        <w:jc w:val="center"/>
        <w:outlineLvl w:val="0"/>
        <w:rPr>
          <w:rFonts w:hint="eastAsia" w:eastAsiaTheme="minorEastAsia"/>
          <w:b/>
          <w:sz w:val="72"/>
          <w:szCs w:val="36"/>
          <w:lang w:eastAsia="zh-CN"/>
        </w:rPr>
      </w:pPr>
    </w:p>
    <w:p w14:paraId="0B0C95EA">
      <w:pPr>
        <w:spacing w:line="360" w:lineRule="auto"/>
        <w:jc w:val="center"/>
        <w:outlineLvl w:val="0"/>
        <w:rPr>
          <w:rFonts w:hint="eastAsia" w:eastAsiaTheme="minorEastAsia"/>
          <w:sz w:val="28"/>
          <w:szCs w:val="36"/>
          <w:lang w:eastAsia="zh-CN"/>
        </w:rPr>
      </w:pPr>
    </w:p>
    <w:p w14:paraId="1B7C1A42">
      <w:pPr>
        <w:spacing w:line="360" w:lineRule="auto"/>
        <w:jc w:val="center"/>
        <w:outlineLvl w:val="0"/>
        <w:rPr>
          <w:rFonts w:hint="eastAsia" w:eastAsiaTheme="minorEastAsia"/>
          <w:lang w:eastAsia="zh-CN"/>
        </w:rPr>
      </w:pPr>
    </w:p>
    <w:p w14:paraId="0DD56E79">
      <w:pPr>
        <w:spacing w:line="360" w:lineRule="auto"/>
        <w:jc w:val="center"/>
        <w:outlineLvl w:val="0"/>
        <w:rPr>
          <w:rFonts w:hint="eastAsia" w:eastAsiaTheme="minorEastAsia"/>
          <w:lang w:eastAsia="zh-CN"/>
        </w:rPr>
      </w:pPr>
    </w:p>
    <w:p w14:paraId="2D859EB4">
      <w:pPr>
        <w:spacing w:line="360" w:lineRule="auto"/>
        <w:jc w:val="center"/>
        <w:outlineLvl w:val="0"/>
        <w:rPr>
          <w:rFonts w:hint="eastAsia" w:eastAsiaTheme="minorEastAsia"/>
          <w:sz w:val="22"/>
          <w:szCs w:val="28"/>
          <w:lang w:eastAsia="zh-CN"/>
        </w:rPr>
      </w:pPr>
      <w:r>
        <w:rPr>
          <w:b/>
          <w:sz w:val="28"/>
          <w:szCs w:val="28"/>
        </w:rPr>
        <w:t>采购项目编号：</w:t>
      </w:r>
      <w:bookmarkEnd w:id="0"/>
      <w:r>
        <w:rPr>
          <w:rFonts w:hint="eastAsia"/>
          <w:b/>
          <w:sz w:val="28"/>
          <w:szCs w:val="28"/>
          <w:lang w:eastAsia="zh-CN"/>
        </w:rPr>
        <w:t>GDZZ-2024-07-04</w:t>
      </w:r>
    </w:p>
    <w:p w14:paraId="766BA021">
      <w:pPr>
        <w:spacing w:line="360" w:lineRule="auto"/>
        <w:jc w:val="center"/>
        <w:outlineLvl w:val="0"/>
        <w:rPr>
          <w:b/>
          <w:sz w:val="28"/>
          <w:szCs w:val="28"/>
        </w:rPr>
      </w:pPr>
      <w:bookmarkStart w:id="1" w:name="_Toc1945"/>
      <w:r>
        <w:rPr>
          <w:b/>
          <w:sz w:val="28"/>
          <w:szCs w:val="28"/>
        </w:rPr>
        <w:t>项目名称：</w:t>
      </w:r>
      <w:bookmarkEnd w:id="1"/>
      <w:r>
        <w:rPr>
          <w:rFonts w:hint="eastAsia"/>
          <w:b/>
          <w:sz w:val="28"/>
          <w:szCs w:val="28"/>
          <w:lang w:val="en-US" w:eastAsia="zh-CN"/>
        </w:rPr>
        <w:t>新兴县中医院支气管内镜及工作站采购项目</w:t>
      </w:r>
    </w:p>
    <w:p w14:paraId="184382D9">
      <w:pPr>
        <w:spacing w:line="360" w:lineRule="auto"/>
        <w:jc w:val="center"/>
        <w:outlineLvl w:val="0"/>
        <w:rPr>
          <w:rFonts w:hint="default"/>
          <w:b/>
          <w:sz w:val="28"/>
          <w:szCs w:val="28"/>
          <w:lang w:val="en-US" w:eastAsia="zh-CN"/>
        </w:rPr>
      </w:pPr>
      <w:bookmarkStart w:id="2" w:name="_Toc17675"/>
      <w:r>
        <w:rPr>
          <w:rFonts w:hint="default"/>
          <w:b/>
          <w:sz w:val="28"/>
          <w:szCs w:val="28"/>
          <w:lang w:val="en-US" w:eastAsia="zh-CN"/>
        </w:rPr>
        <w:t>采购人：</w:t>
      </w:r>
      <w:r>
        <w:rPr>
          <w:rFonts w:hint="eastAsia"/>
          <w:b/>
          <w:sz w:val="28"/>
          <w:szCs w:val="28"/>
          <w:lang w:val="en-US" w:eastAsia="zh-CN"/>
        </w:rPr>
        <w:t>新兴县中医院</w:t>
      </w:r>
      <w:bookmarkEnd w:id="2"/>
    </w:p>
    <w:p w14:paraId="42185EB4">
      <w:pPr>
        <w:spacing w:line="360" w:lineRule="auto"/>
        <w:jc w:val="center"/>
        <w:outlineLvl w:val="0"/>
        <w:rPr>
          <w:rFonts w:hint="default"/>
          <w:b/>
          <w:sz w:val="28"/>
          <w:szCs w:val="28"/>
          <w:lang w:val="en-US" w:eastAsia="zh-CN"/>
        </w:rPr>
      </w:pPr>
      <w:bookmarkStart w:id="3" w:name="_Toc24530"/>
      <w:r>
        <w:rPr>
          <w:b/>
          <w:sz w:val="28"/>
          <w:szCs w:val="28"/>
        </w:rPr>
        <w:t>采购代理机构：</w:t>
      </w:r>
      <w:r>
        <w:rPr>
          <w:rFonts w:hint="eastAsia"/>
          <w:b/>
          <w:sz w:val="28"/>
          <w:szCs w:val="28"/>
          <w:lang w:val="en-US" w:eastAsia="zh-CN"/>
        </w:rPr>
        <w:t>广东至臻项目管理有限公司</w:t>
      </w:r>
      <w:bookmarkEnd w:id="3"/>
    </w:p>
    <w:p w14:paraId="2420F6A5">
      <w:r>
        <w:br w:type="page"/>
      </w:r>
    </w:p>
    <w:sdt>
      <w:sdtPr>
        <w:rPr>
          <w:rFonts w:ascii="宋体" w:hAnsi="宋体" w:eastAsia="宋体" w:cstheme="minorBidi"/>
          <w:kern w:val="2"/>
          <w:sz w:val="28"/>
          <w:szCs w:val="36"/>
          <w:lang w:val="en-US" w:eastAsia="zh-CN" w:bidi="ar-SA"/>
        </w:rPr>
        <w:id w:val="147459823"/>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64FB92EB">
          <w:pPr>
            <w:spacing w:before="0" w:beforeLines="0" w:after="0" w:afterLines="0" w:line="360" w:lineRule="auto"/>
            <w:ind w:left="0" w:leftChars="0" w:right="0" w:rightChars="0" w:firstLine="0" w:firstLineChars="0"/>
            <w:jc w:val="center"/>
            <w:rPr>
              <w:sz w:val="72"/>
              <w:szCs w:val="144"/>
            </w:rPr>
          </w:pPr>
          <w:r>
            <w:rPr>
              <w:rFonts w:ascii="宋体" w:hAnsi="宋体" w:eastAsia="宋体"/>
              <w:sz w:val="72"/>
              <w:szCs w:val="144"/>
            </w:rPr>
            <w:t>目录</w:t>
          </w:r>
        </w:p>
        <w:p w14:paraId="22700868">
          <w:pPr>
            <w:pStyle w:val="20"/>
            <w:tabs>
              <w:tab w:val="right" w:leader="hyphen" w:pos="9638"/>
            </w:tabs>
            <w:spacing w:line="360" w:lineRule="auto"/>
            <w:rPr>
              <w:sz w:val="44"/>
              <w:szCs w:val="44"/>
            </w:rPr>
          </w:pPr>
          <w:r>
            <w:rPr>
              <w:sz w:val="44"/>
              <w:szCs w:val="44"/>
            </w:rPr>
            <w:fldChar w:fldCharType="begin"/>
          </w:r>
          <w:r>
            <w:rPr>
              <w:sz w:val="44"/>
              <w:szCs w:val="44"/>
            </w:rPr>
            <w:instrText xml:space="preserve">TOC \o "1-1" \h \u </w:instrText>
          </w:r>
          <w:r>
            <w:rPr>
              <w:sz w:val="44"/>
              <w:szCs w:val="44"/>
            </w:rPr>
            <w:fldChar w:fldCharType="separate"/>
          </w:r>
        </w:p>
        <w:p w14:paraId="11FA3166">
          <w:pPr>
            <w:pStyle w:val="20"/>
            <w:tabs>
              <w:tab w:val="right" w:leader="hyphen" w:pos="9638"/>
            </w:tabs>
            <w:spacing w:line="720" w:lineRule="auto"/>
            <w:rPr>
              <w:sz w:val="44"/>
              <w:szCs w:val="44"/>
            </w:rPr>
          </w:pPr>
          <w:r>
            <w:rPr>
              <w:sz w:val="44"/>
              <w:szCs w:val="44"/>
            </w:rPr>
            <w:fldChar w:fldCharType="begin"/>
          </w:r>
          <w:r>
            <w:rPr>
              <w:sz w:val="44"/>
              <w:szCs w:val="44"/>
            </w:rPr>
            <w:instrText xml:space="preserve"> HYPERLINK \l _Toc12953 </w:instrText>
          </w:r>
          <w:r>
            <w:rPr>
              <w:sz w:val="44"/>
              <w:szCs w:val="44"/>
            </w:rPr>
            <w:fldChar w:fldCharType="separate"/>
          </w:r>
          <w:r>
            <w:rPr>
              <w:sz w:val="44"/>
              <w:szCs w:val="96"/>
            </w:rPr>
            <w:t>第一章 单一来源协商邀请</w:t>
          </w:r>
          <w:r>
            <w:rPr>
              <w:sz w:val="44"/>
              <w:szCs w:val="44"/>
            </w:rPr>
            <w:tab/>
          </w:r>
          <w:r>
            <w:rPr>
              <w:sz w:val="44"/>
              <w:szCs w:val="44"/>
            </w:rPr>
            <w:fldChar w:fldCharType="begin"/>
          </w:r>
          <w:r>
            <w:rPr>
              <w:sz w:val="44"/>
              <w:szCs w:val="44"/>
            </w:rPr>
            <w:instrText xml:space="preserve"> PAGEREF _Toc12953 \h </w:instrText>
          </w:r>
          <w:r>
            <w:rPr>
              <w:sz w:val="44"/>
              <w:szCs w:val="44"/>
            </w:rPr>
            <w:fldChar w:fldCharType="separate"/>
          </w:r>
          <w:r>
            <w:rPr>
              <w:sz w:val="44"/>
              <w:szCs w:val="44"/>
            </w:rPr>
            <w:t>1</w:t>
          </w:r>
          <w:r>
            <w:rPr>
              <w:sz w:val="44"/>
              <w:szCs w:val="44"/>
            </w:rPr>
            <w:fldChar w:fldCharType="end"/>
          </w:r>
          <w:r>
            <w:rPr>
              <w:sz w:val="44"/>
              <w:szCs w:val="44"/>
            </w:rPr>
            <w:fldChar w:fldCharType="end"/>
          </w:r>
        </w:p>
        <w:p w14:paraId="32270704">
          <w:pPr>
            <w:pStyle w:val="20"/>
            <w:tabs>
              <w:tab w:val="right" w:leader="hyphen" w:pos="9638"/>
            </w:tabs>
            <w:spacing w:line="720" w:lineRule="auto"/>
            <w:rPr>
              <w:sz w:val="44"/>
              <w:szCs w:val="44"/>
            </w:rPr>
          </w:pPr>
          <w:r>
            <w:rPr>
              <w:sz w:val="44"/>
              <w:szCs w:val="44"/>
            </w:rPr>
            <w:fldChar w:fldCharType="begin"/>
          </w:r>
          <w:r>
            <w:rPr>
              <w:sz w:val="44"/>
              <w:szCs w:val="44"/>
            </w:rPr>
            <w:instrText xml:space="preserve"> HYPERLINK \l _Toc15265 </w:instrText>
          </w:r>
          <w:r>
            <w:rPr>
              <w:sz w:val="44"/>
              <w:szCs w:val="44"/>
            </w:rPr>
            <w:fldChar w:fldCharType="separate"/>
          </w:r>
          <w:r>
            <w:rPr>
              <w:sz w:val="44"/>
              <w:szCs w:val="96"/>
            </w:rPr>
            <w:t>第二章 采购需求</w:t>
          </w:r>
          <w:r>
            <w:rPr>
              <w:sz w:val="44"/>
              <w:szCs w:val="44"/>
            </w:rPr>
            <w:tab/>
          </w:r>
          <w:r>
            <w:rPr>
              <w:sz w:val="44"/>
              <w:szCs w:val="44"/>
            </w:rPr>
            <w:fldChar w:fldCharType="begin"/>
          </w:r>
          <w:r>
            <w:rPr>
              <w:sz w:val="44"/>
              <w:szCs w:val="44"/>
            </w:rPr>
            <w:instrText xml:space="preserve"> PAGEREF _Toc15265 \h </w:instrText>
          </w:r>
          <w:r>
            <w:rPr>
              <w:sz w:val="44"/>
              <w:szCs w:val="44"/>
            </w:rPr>
            <w:fldChar w:fldCharType="separate"/>
          </w:r>
          <w:r>
            <w:rPr>
              <w:sz w:val="44"/>
              <w:szCs w:val="44"/>
            </w:rPr>
            <w:t>4</w:t>
          </w:r>
          <w:r>
            <w:rPr>
              <w:sz w:val="44"/>
              <w:szCs w:val="44"/>
            </w:rPr>
            <w:fldChar w:fldCharType="end"/>
          </w:r>
          <w:r>
            <w:rPr>
              <w:sz w:val="44"/>
              <w:szCs w:val="44"/>
            </w:rPr>
            <w:fldChar w:fldCharType="end"/>
          </w:r>
        </w:p>
        <w:p w14:paraId="4E3684E9">
          <w:pPr>
            <w:pStyle w:val="20"/>
            <w:tabs>
              <w:tab w:val="right" w:leader="hyphen" w:pos="9638"/>
            </w:tabs>
            <w:spacing w:line="720" w:lineRule="auto"/>
            <w:rPr>
              <w:sz w:val="44"/>
              <w:szCs w:val="44"/>
            </w:rPr>
          </w:pPr>
          <w:r>
            <w:rPr>
              <w:sz w:val="44"/>
              <w:szCs w:val="44"/>
            </w:rPr>
            <w:fldChar w:fldCharType="begin"/>
          </w:r>
          <w:r>
            <w:rPr>
              <w:sz w:val="44"/>
              <w:szCs w:val="44"/>
            </w:rPr>
            <w:instrText xml:space="preserve"> HYPERLINK \l _Toc7261 </w:instrText>
          </w:r>
          <w:r>
            <w:rPr>
              <w:sz w:val="44"/>
              <w:szCs w:val="44"/>
            </w:rPr>
            <w:fldChar w:fldCharType="separate"/>
          </w:r>
          <w:r>
            <w:rPr>
              <w:sz w:val="44"/>
              <w:szCs w:val="96"/>
            </w:rPr>
            <w:t>第三章 响应供应商须知</w:t>
          </w:r>
          <w:r>
            <w:rPr>
              <w:sz w:val="44"/>
              <w:szCs w:val="44"/>
            </w:rPr>
            <w:tab/>
          </w:r>
          <w:r>
            <w:rPr>
              <w:sz w:val="44"/>
              <w:szCs w:val="44"/>
            </w:rPr>
            <w:fldChar w:fldCharType="begin"/>
          </w:r>
          <w:r>
            <w:rPr>
              <w:sz w:val="44"/>
              <w:szCs w:val="44"/>
            </w:rPr>
            <w:instrText xml:space="preserve"> PAGEREF _Toc7261 \h </w:instrText>
          </w:r>
          <w:r>
            <w:rPr>
              <w:sz w:val="44"/>
              <w:szCs w:val="44"/>
            </w:rPr>
            <w:fldChar w:fldCharType="separate"/>
          </w:r>
          <w:r>
            <w:rPr>
              <w:sz w:val="44"/>
              <w:szCs w:val="44"/>
            </w:rPr>
            <w:t>8</w:t>
          </w:r>
          <w:r>
            <w:rPr>
              <w:sz w:val="44"/>
              <w:szCs w:val="44"/>
            </w:rPr>
            <w:fldChar w:fldCharType="end"/>
          </w:r>
          <w:r>
            <w:rPr>
              <w:sz w:val="44"/>
              <w:szCs w:val="44"/>
            </w:rPr>
            <w:fldChar w:fldCharType="end"/>
          </w:r>
        </w:p>
        <w:p w14:paraId="2AB14453">
          <w:pPr>
            <w:pStyle w:val="20"/>
            <w:tabs>
              <w:tab w:val="right" w:leader="hyphen" w:pos="9638"/>
            </w:tabs>
            <w:spacing w:line="720" w:lineRule="auto"/>
            <w:rPr>
              <w:sz w:val="44"/>
              <w:szCs w:val="44"/>
            </w:rPr>
          </w:pPr>
          <w:r>
            <w:rPr>
              <w:sz w:val="44"/>
              <w:szCs w:val="44"/>
            </w:rPr>
            <w:fldChar w:fldCharType="begin"/>
          </w:r>
          <w:r>
            <w:rPr>
              <w:sz w:val="44"/>
              <w:szCs w:val="44"/>
            </w:rPr>
            <w:instrText xml:space="preserve"> HYPERLINK \l _Toc18145 </w:instrText>
          </w:r>
          <w:r>
            <w:rPr>
              <w:sz w:val="44"/>
              <w:szCs w:val="44"/>
            </w:rPr>
            <w:fldChar w:fldCharType="separate"/>
          </w:r>
          <w:r>
            <w:rPr>
              <w:sz w:val="44"/>
              <w:szCs w:val="96"/>
            </w:rPr>
            <w:t>第四章 协商要求及程序</w:t>
          </w:r>
          <w:r>
            <w:rPr>
              <w:sz w:val="44"/>
              <w:szCs w:val="44"/>
            </w:rPr>
            <w:tab/>
          </w:r>
          <w:r>
            <w:rPr>
              <w:sz w:val="44"/>
              <w:szCs w:val="44"/>
            </w:rPr>
            <w:fldChar w:fldCharType="begin"/>
          </w:r>
          <w:r>
            <w:rPr>
              <w:sz w:val="44"/>
              <w:szCs w:val="44"/>
            </w:rPr>
            <w:instrText xml:space="preserve"> PAGEREF _Toc18145 \h </w:instrText>
          </w:r>
          <w:r>
            <w:rPr>
              <w:sz w:val="44"/>
              <w:szCs w:val="44"/>
            </w:rPr>
            <w:fldChar w:fldCharType="separate"/>
          </w:r>
          <w:r>
            <w:rPr>
              <w:sz w:val="44"/>
              <w:szCs w:val="44"/>
            </w:rPr>
            <w:t>19</w:t>
          </w:r>
          <w:r>
            <w:rPr>
              <w:sz w:val="44"/>
              <w:szCs w:val="44"/>
            </w:rPr>
            <w:fldChar w:fldCharType="end"/>
          </w:r>
          <w:r>
            <w:rPr>
              <w:sz w:val="44"/>
              <w:szCs w:val="44"/>
            </w:rPr>
            <w:fldChar w:fldCharType="end"/>
          </w:r>
        </w:p>
        <w:p w14:paraId="53A3C5F8">
          <w:pPr>
            <w:pStyle w:val="20"/>
            <w:tabs>
              <w:tab w:val="right" w:leader="hyphen" w:pos="9638"/>
            </w:tabs>
            <w:spacing w:line="720" w:lineRule="auto"/>
            <w:rPr>
              <w:sz w:val="44"/>
              <w:szCs w:val="44"/>
            </w:rPr>
          </w:pPr>
          <w:r>
            <w:rPr>
              <w:sz w:val="44"/>
              <w:szCs w:val="44"/>
            </w:rPr>
            <w:fldChar w:fldCharType="begin"/>
          </w:r>
          <w:r>
            <w:rPr>
              <w:sz w:val="44"/>
              <w:szCs w:val="44"/>
            </w:rPr>
            <w:instrText xml:space="preserve"> HYPERLINK \l _Toc2388 </w:instrText>
          </w:r>
          <w:r>
            <w:rPr>
              <w:sz w:val="44"/>
              <w:szCs w:val="44"/>
            </w:rPr>
            <w:fldChar w:fldCharType="separate"/>
          </w:r>
          <w:r>
            <w:rPr>
              <w:sz w:val="44"/>
              <w:szCs w:val="96"/>
            </w:rPr>
            <w:t>第五章 合同文本</w:t>
          </w:r>
          <w:r>
            <w:rPr>
              <w:sz w:val="44"/>
              <w:szCs w:val="44"/>
            </w:rPr>
            <w:tab/>
          </w:r>
          <w:r>
            <w:rPr>
              <w:sz w:val="44"/>
              <w:szCs w:val="44"/>
            </w:rPr>
            <w:fldChar w:fldCharType="begin"/>
          </w:r>
          <w:r>
            <w:rPr>
              <w:sz w:val="44"/>
              <w:szCs w:val="44"/>
            </w:rPr>
            <w:instrText xml:space="preserve"> PAGEREF _Toc2388 \h </w:instrText>
          </w:r>
          <w:r>
            <w:rPr>
              <w:sz w:val="44"/>
              <w:szCs w:val="44"/>
            </w:rPr>
            <w:fldChar w:fldCharType="separate"/>
          </w:r>
          <w:r>
            <w:rPr>
              <w:sz w:val="44"/>
              <w:szCs w:val="44"/>
            </w:rPr>
            <w:t>23</w:t>
          </w:r>
          <w:r>
            <w:rPr>
              <w:sz w:val="44"/>
              <w:szCs w:val="44"/>
            </w:rPr>
            <w:fldChar w:fldCharType="end"/>
          </w:r>
          <w:r>
            <w:rPr>
              <w:sz w:val="44"/>
              <w:szCs w:val="44"/>
            </w:rPr>
            <w:fldChar w:fldCharType="end"/>
          </w:r>
        </w:p>
        <w:p w14:paraId="3ADDFF5D">
          <w:pPr>
            <w:pStyle w:val="20"/>
            <w:tabs>
              <w:tab w:val="right" w:leader="hyphen" w:pos="9638"/>
            </w:tabs>
            <w:spacing w:line="720" w:lineRule="auto"/>
            <w:rPr>
              <w:sz w:val="44"/>
              <w:szCs w:val="44"/>
            </w:rPr>
          </w:pPr>
          <w:r>
            <w:rPr>
              <w:sz w:val="44"/>
              <w:szCs w:val="44"/>
            </w:rPr>
            <w:fldChar w:fldCharType="begin"/>
          </w:r>
          <w:r>
            <w:rPr>
              <w:sz w:val="44"/>
              <w:szCs w:val="44"/>
            </w:rPr>
            <w:instrText xml:space="preserve"> HYPERLINK \l _Toc10350 </w:instrText>
          </w:r>
          <w:r>
            <w:rPr>
              <w:sz w:val="44"/>
              <w:szCs w:val="44"/>
            </w:rPr>
            <w:fldChar w:fldCharType="separate"/>
          </w:r>
          <w:r>
            <w:rPr>
              <w:sz w:val="44"/>
              <w:szCs w:val="44"/>
            </w:rPr>
            <w:t>第六章 响应文件格式与要求</w:t>
          </w:r>
          <w:r>
            <w:rPr>
              <w:sz w:val="44"/>
              <w:szCs w:val="44"/>
            </w:rPr>
            <w:tab/>
          </w:r>
          <w:r>
            <w:rPr>
              <w:sz w:val="44"/>
              <w:szCs w:val="44"/>
            </w:rPr>
            <w:fldChar w:fldCharType="begin"/>
          </w:r>
          <w:r>
            <w:rPr>
              <w:sz w:val="44"/>
              <w:szCs w:val="44"/>
            </w:rPr>
            <w:instrText xml:space="preserve"> PAGEREF _Toc10350 \h </w:instrText>
          </w:r>
          <w:r>
            <w:rPr>
              <w:sz w:val="44"/>
              <w:szCs w:val="44"/>
            </w:rPr>
            <w:fldChar w:fldCharType="separate"/>
          </w:r>
          <w:r>
            <w:rPr>
              <w:sz w:val="44"/>
              <w:szCs w:val="44"/>
            </w:rPr>
            <w:t>29</w:t>
          </w:r>
          <w:r>
            <w:rPr>
              <w:sz w:val="44"/>
              <w:szCs w:val="44"/>
            </w:rPr>
            <w:fldChar w:fldCharType="end"/>
          </w:r>
          <w:r>
            <w:rPr>
              <w:sz w:val="44"/>
              <w:szCs w:val="44"/>
            </w:rPr>
            <w:fldChar w:fldCharType="end"/>
          </w:r>
        </w:p>
        <w:p w14:paraId="521A0DA1">
          <w:pPr>
            <w:spacing w:line="360" w:lineRule="auto"/>
          </w:pPr>
          <w:r>
            <w:rPr>
              <w:sz w:val="48"/>
              <w:szCs w:val="56"/>
            </w:rPr>
            <w:fldChar w:fldCharType="end"/>
          </w:r>
        </w:p>
      </w:sdtContent>
    </w:sdt>
    <w:p w14:paraId="74837353">
      <w:pPr>
        <w:pStyle w:val="2"/>
        <w:bidi w:val="0"/>
        <w:spacing w:line="240" w:lineRule="auto"/>
        <w:jc w:val="center"/>
        <w:rPr>
          <w:sz w:val="32"/>
          <w:szCs w:val="32"/>
        </w:rPr>
        <w:sectPr>
          <w:pgSz w:w="11906" w:h="16838"/>
          <w:pgMar w:top="1440" w:right="1134" w:bottom="1440" w:left="1134" w:header="851" w:footer="992" w:gutter="0"/>
          <w:cols w:space="425" w:num="1"/>
          <w:docGrid w:type="lines" w:linePitch="312" w:charSpace="0"/>
        </w:sectPr>
      </w:pPr>
      <w:bookmarkStart w:id="4" w:name="_Toc12953"/>
    </w:p>
    <w:p w14:paraId="025A9BDC">
      <w:pPr>
        <w:pStyle w:val="2"/>
        <w:bidi w:val="0"/>
        <w:spacing w:line="240" w:lineRule="auto"/>
        <w:jc w:val="center"/>
        <w:rPr>
          <w:sz w:val="32"/>
          <w:szCs w:val="32"/>
        </w:rPr>
      </w:pPr>
      <w:r>
        <w:rPr>
          <w:sz w:val="32"/>
          <w:szCs w:val="32"/>
        </w:rPr>
        <w:t>第一章 单一来源协商邀请</w:t>
      </w:r>
      <w:bookmarkEnd w:id="4"/>
    </w:p>
    <w:p w14:paraId="664CC282">
      <w:pPr>
        <w:spacing w:line="360" w:lineRule="auto"/>
        <w:ind w:firstLine="480"/>
      </w:pPr>
      <w:r>
        <w:rPr>
          <w:rFonts w:hint="eastAsia"/>
          <w:lang w:val="en-US" w:eastAsia="zh-CN"/>
        </w:rPr>
        <w:t>广东至臻项目管理有限公司</w:t>
      </w:r>
      <w:r>
        <w:t>受</w:t>
      </w:r>
      <w:r>
        <w:rPr>
          <w:rFonts w:hint="eastAsia"/>
          <w:lang w:val="en-US" w:eastAsia="zh-CN"/>
        </w:rPr>
        <w:t>新兴县中医院的</w:t>
      </w:r>
      <w:r>
        <w:t>委托，采用单一来源方式组织采购</w:t>
      </w:r>
      <w:r>
        <w:rPr>
          <w:rFonts w:hint="eastAsia"/>
          <w:lang w:val="en-US" w:eastAsia="zh-CN"/>
        </w:rPr>
        <w:t>新兴县中医院支气管内镜及工作站采购项目。</w:t>
      </w:r>
      <w:r>
        <w:t>请该项目的潜在供应商参加本项目的协商。</w:t>
      </w:r>
    </w:p>
    <w:p w14:paraId="691BB45E">
      <w:pPr>
        <w:spacing w:line="240" w:lineRule="auto"/>
      </w:pPr>
      <w:r>
        <w:rPr>
          <w:b/>
          <w:sz w:val="28"/>
        </w:rPr>
        <w:t>一.项目概述</w:t>
      </w:r>
    </w:p>
    <w:p w14:paraId="71FD1780">
      <w:pPr>
        <w:spacing w:line="360" w:lineRule="auto"/>
      </w:pPr>
      <w:r>
        <w:rPr>
          <w:b/>
          <w:sz w:val="24"/>
        </w:rPr>
        <w:t>1.名称与编号</w:t>
      </w:r>
    </w:p>
    <w:p w14:paraId="6FF4748F">
      <w:pPr>
        <w:spacing w:line="240" w:lineRule="auto"/>
        <w:ind w:firstLine="480"/>
      </w:pPr>
      <w:r>
        <w:t>项目名称：</w:t>
      </w:r>
      <w:r>
        <w:rPr>
          <w:rFonts w:hint="eastAsia"/>
          <w:lang w:val="en-US" w:eastAsia="zh-CN"/>
        </w:rPr>
        <w:t>新兴县中医院支气管内镜及工作站采购项目</w:t>
      </w:r>
    </w:p>
    <w:p w14:paraId="16BF9DA8">
      <w:pPr>
        <w:spacing w:line="240" w:lineRule="auto"/>
        <w:ind w:firstLine="480"/>
      </w:pPr>
      <w:r>
        <w:t>项目编号：</w:t>
      </w:r>
      <w:r>
        <w:rPr>
          <w:rFonts w:hint="eastAsia"/>
          <w:lang w:val="en-US" w:eastAsia="zh-CN"/>
        </w:rPr>
        <w:t>GDZZ-2024-07-04</w:t>
      </w:r>
    </w:p>
    <w:p w14:paraId="4478B4A8">
      <w:pPr>
        <w:spacing w:line="240" w:lineRule="auto"/>
        <w:ind w:firstLine="480"/>
      </w:pPr>
      <w:r>
        <w:t>采购方式：单一来源</w:t>
      </w:r>
    </w:p>
    <w:p w14:paraId="470EDF33">
      <w:pPr>
        <w:spacing w:line="240" w:lineRule="auto"/>
        <w:ind w:firstLine="480"/>
      </w:pPr>
      <w:r>
        <w:t>预算金额：</w:t>
      </w:r>
      <w:r>
        <w:rPr>
          <w:rFonts w:hint="eastAsia"/>
          <w:lang w:val="en-US" w:eastAsia="zh-CN"/>
        </w:rPr>
        <w:t>361,000.00</w:t>
      </w:r>
      <w:r>
        <w:t>元</w:t>
      </w:r>
    </w:p>
    <w:p w14:paraId="1788797D">
      <w:pPr>
        <w:numPr>
          <w:ilvl w:val="0"/>
          <w:numId w:val="1"/>
        </w:numPr>
        <w:spacing w:line="360" w:lineRule="auto"/>
        <w:rPr>
          <w:b/>
          <w:sz w:val="24"/>
        </w:rPr>
      </w:pPr>
      <w:r>
        <w:rPr>
          <w:b/>
          <w:sz w:val="24"/>
        </w:rPr>
        <w:t>项目内容及需求情况（采购项目技术规格、参数及要求）</w:t>
      </w:r>
    </w:p>
    <w:tbl>
      <w:tblPr>
        <w:tblStyle w:val="1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28"/>
        <w:gridCol w:w="1768"/>
        <w:gridCol w:w="1069"/>
        <w:gridCol w:w="884"/>
        <w:gridCol w:w="1384"/>
        <w:gridCol w:w="1748"/>
      </w:tblGrid>
      <w:tr w14:paraId="6EF8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7F7046B6">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Fonts w:hint="default" w:ascii="宋体" w:hAnsi="宋体" w:eastAsia="宋体" w:cs="宋体"/>
                <w:b/>
                <w:bCs/>
                <w:spacing w:val="0"/>
                <w:kern w:val="0"/>
                <w:sz w:val="24"/>
                <w:szCs w:val="24"/>
                <w:vertAlign w:val="baseline"/>
                <w:lang w:val="en-US" w:eastAsia="zh-CN" w:bidi="zh-CN"/>
              </w:rPr>
              <w:t>序号</w:t>
            </w:r>
          </w:p>
        </w:tc>
        <w:tc>
          <w:tcPr>
            <w:tcW w:w="1285" w:type="pct"/>
            <w:vAlign w:val="center"/>
          </w:tcPr>
          <w:p w14:paraId="308BDEC6">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Style w:val="17"/>
                <w:rFonts w:hint="eastAsia" w:ascii="宋体" w:hAnsi="宋体" w:eastAsia="宋体" w:cs="宋体"/>
                <w:b/>
                <w:i w:val="0"/>
                <w:iCs w:val="0"/>
                <w:caps w:val="0"/>
                <w:spacing w:val="0"/>
                <w:sz w:val="24"/>
                <w:szCs w:val="24"/>
                <w:shd w:val="clear" w:fill="FFFFFF"/>
              </w:rPr>
              <w:t>采购</w:t>
            </w:r>
            <w:r>
              <w:rPr>
                <w:rStyle w:val="17"/>
                <w:rFonts w:hint="eastAsia" w:cs="宋体"/>
                <w:b/>
                <w:i w:val="0"/>
                <w:iCs w:val="0"/>
                <w:caps w:val="0"/>
                <w:spacing w:val="0"/>
                <w:sz w:val="24"/>
                <w:szCs w:val="24"/>
                <w:shd w:val="clear" w:fill="FFFFFF"/>
                <w:lang w:val="en-US" w:eastAsia="zh-CN"/>
              </w:rPr>
              <w:t>内容</w:t>
            </w:r>
          </w:p>
        </w:tc>
        <w:tc>
          <w:tcPr>
            <w:tcW w:w="898" w:type="pct"/>
            <w:vAlign w:val="center"/>
          </w:tcPr>
          <w:p w14:paraId="69D05C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宋体" w:hAnsi="宋体" w:eastAsia="宋体" w:cs="宋体"/>
                <w:b/>
                <w:bCs/>
                <w:spacing w:val="0"/>
                <w:kern w:val="0"/>
                <w:sz w:val="24"/>
                <w:szCs w:val="24"/>
                <w:vertAlign w:val="baseline"/>
                <w:lang w:val="en-US" w:eastAsia="zh-CN" w:bidi="zh-CN"/>
              </w:rPr>
            </w:pPr>
            <w:r>
              <w:rPr>
                <w:rStyle w:val="17"/>
                <w:rFonts w:hint="eastAsia" w:cs="宋体"/>
                <w:b/>
                <w:i w:val="0"/>
                <w:iCs w:val="0"/>
                <w:caps w:val="0"/>
                <w:spacing w:val="0"/>
                <w:sz w:val="24"/>
                <w:szCs w:val="24"/>
                <w:shd w:val="clear" w:fill="FFFFFF"/>
                <w:lang w:val="en-US" w:eastAsia="zh-CN"/>
              </w:rPr>
              <w:t>型号</w:t>
            </w:r>
          </w:p>
        </w:tc>
        <w:tc>
          <w:tcPr>
            <w:tcW w:w="543" w:type="pct"/>
            <w:vAlign w:val="center"/>
          </w:tcPr>
          <w:p w14:paraId="7C1170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17"/>
                <w:rFonts w:hint="default" w:cs="宋体"/>
                <w:b/>
                <w:i w:val="0"/>
                <w:iCs w:val="0"/>
                <w:caps w:val="0"/>
                <w:spacing w:val="0"/>
                <w:sz w:val="24"/>
                <w:szCs w:val="24"/>
                <w:shd w:val="clear" w:fill="FFFFFF"/>
                <w:lang w:val="en-US" w:eastAsia="zh-CN"/>
              </w:rPr>
            </w:pPr>
            <w:r>
              <w:rPr>
                <w:rStyle w:val="17"/>
                <w:rFonts w:hint="eastAsia" w:cs="宋体"/>
                <w:b/>
                <w:i w:val="0"/>
                <w:iCs w:val="0"/>
                <w:caps w:val="0"/>
                <w:spacing w:val="0"/>
                <w:sz w:val="24"/>
                <w:szCs w:val="24"/>
                <w:shd w:val="clear" w:fill="FFFFFF"/>
                <w:lang w:val="en-US" w:eastAsia="zh-CN"/>
              </w:rPr>
              <w:t>品牌</w:t>
            </w:r>
          </w:p>
        </w:tc>
        <w:tc>
          <w:tcPr>
            <w:tcW w:w="449" w:type="pct"/>
            <w:vAlign w:val="center"/>
          </w:tcPr>
          <w:p w14:paraId="6C76108E">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国别</w:t>
            </w:r>
          </w:p>
        </w:tc>
        <w:tc>
          <w:tcPr>
            <w:tcW w:w="703" w:type="pct"/>
            <w:vAlign w:val="center"/>
          </w:tcPr>
          <w:p w14:paraId="06706119">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采购</w:t>
            </w:r>
            <w:r>
              <w:rPr>
                <w:rFonts w:hint="eastAsia" w:ascii="宋体" w:hAnsi="宋体" w:eastAsia="宋体" w:cs="宋体"/>
                <w:b/>
                <w:bCs/>
                <w:spacing w:val="0"/>
                <w:sz w:val="24"/>
                <w:szCs w:val="24"/>
                <w:lang w:val="en-US" w:eastAsia="zh-CN" w:bidi="zh-CN"/>
              </w:rPr>
              <w:t>数量</w:t>
            </w:r>
          </w:p>
          <w:p w14:paraId="0B5B08B8">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w:t>
            </w:r>
            <w:r>
              <w:rPr>
                <w:rFonts w:hint="default" w:ascii="宋体" w:hAnsi="宋体" w:eastAsia="宋体" w:cs="宋体"/>
                <w:b/>
                <w:bCs/>
                <w:spacing w:val="0"/>
                <w:sz w:val="24"/>
                <w:szCs w:val="24"/>
                <w:lang w:val="en-US" w:eastAsia="zh-CN" w:bidi="zh-CN"/>
              </w:rPr>
              <w:t>单位</w:t>
            </w:r>
            <w:r>
              <w:rPr>
                <w:rFonts w:hint="eastAsia" w:cs="宋体"/>
                <w:b/>
                <w:bCs/>
                <w:spacing w:val="0"/>
                <w:sz w:val="24"/>
                <w:szCs w:val="24"/>
                <w:lang w:val="en-US" w:eastAsia="zh-CN" w:bidi="zh-CN"/>
              </w:rPr>
              <w:t>/套)</w:t>
            </w:r>
          </w:p>
        </w:tc>
        <w:tc>
          <w:tcPr>
            <w:tcW w:w="888" w:type="pct"/>
            <w:vAlign w:val="center"/>
          </w:tcPr>
          <w:p w14:paraId="3BF38349">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采购</w:t>
            </w:r>
            <w:r>
              <w:rPr>
                <w:rFonts w:hint="eastAsia" w:ascii="宋体" w:hAnsi="宋体" w:eastAsia="宋体" w:cs="宋体"/>
                <w:b/>
                <w:bCs/>
                <w:spacing w:val="0"/>
                <w:sz w:val="24"/>
                <w:szCs w:val="24"/>
                <w:lang w:val="en-US" w:eastAsia="zh-CN" w:bidi="zh-CN"/>
              </w:rPr>
              <w:t>预算</w:t>
            </w:r>
          </w:p>
          <w:p w14:paraId="03D501D7">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w:t>
            </w:r>
            <w:r>
              <w:rPr>
                <w:rFonts w:hint="default" w:ascii="宋体" w:hAnsi="宋体" w:eastAsia="宋体" w:cs="宋体"/>
                <w:b/>
                <w:bCs/>
                <w:spacing w:val="0"/>
                <w:sz w:val="24"/>
                <w:szCs w:val="24"/>
                <w:lang w:val="en-US" w:eastAsia="zh-CN" w:bidi="zh-CN"/>
              </w:rPr>
              <w:t>单位</w:t>
            </w:r>
            <w:r>
              <w:rPr>
                <w:rFonts w:hint="eastAsia" w:cs="宋体"/>
                <w:b/>
                <w:bCs/>
                <w:spacing w:val="0"/>
                <w:sz w:val="24"/>
                <w:szCs w:val="24"/>
                <w:lang w:val="en-US" w:eastAsia="zh-CN" w:bidi="zh-CN"/>
              </w:rPr>
              <w:t>/元)</w:t>
            </w:r>
          </w:p>
        </w:tc>
      </w:tr>
      <w:tr w14:paraId="16E6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2" w:type="pct"/>
            <w:vAlign w:val="center"/>
          </w:tcPr>
          <w:p w14:paraId="7C8BD71F">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1</w:t>
            </w:r>
          </w:p>
        </w:tc>
        <w:tc>
          <w:tcPr>
            <w:tcW w:w="1285" w:type="pct"/>
            <w:vAlign w:val="center"/>
          </w:tcPr>
          <w:p w14:paraId="391A305C">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sz w:val="24"/>
                <w:szCs w:val="24"/>
                <w:lang w:val="en-US" w:eastAsia="zh-CN" w:bidi="zh-CN"/>
              </w:rPr>
              <w:t>支气管内镜及工作站</w:t>
            </w:r>
          </w:p>
        </w:tc>
        <w:tc>
          <w:tcPr>
            <w:tcW w:w="898" w:type="pct"/>
            <w:vAlign w:val="center"/>
          </w:tcPr>
          <w:p w14:paraId="01716C59">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ascii="宋体" w:hAnsi="宋体" w:eastAsia="宋体" w:cs="宋体"/>
                <w:b w:val="0"/>
                <w:bCs w:val="0"/>
                <w:spacing w:val="0"/>
                <w:sz w:val="24"/>
                <w:szCs w:val="24"/>
                <w:lang w:val="en-US" w:eastAsia="zh-CN" w:bidi="zh-CN"/>
              </w:rPr>
              <w:t>BF-1TQ170</w:t>
            </w:r>
          </w:p>
        </w:tc>
        <w:tc>
          <w:tcPr>
            <w:tcW w:w="543" w:type="pct"/>
            <w:vAlign w:val="center"/>
          </w:tcPr>
          <w:p w14:paraId="785E2387">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default" w:ascii="宋体" w:hAnsi="宋体" w:eastAsia="宋体" w:cs="宋体"/>
                <w:b w:val="0"/>
                <w:bCs w:val="0"/>
                <w:spacing w:val="0"/>
                <w:sz w:val="24"/>
                <w:szCs w:val="24"/>
                <w:lang w:val="en-US" w:eastAsia="zh-CN" w:bidi="zh-CN"/>
              </w:rPr>
              <w:t>奥林巴斯</w:t>
            </w:r>
          </w:p>
        </w:tc>
        <w:tc>
          <w:tcPr>
            <w:tcW w:w="449" w:type="pct"/>
            <w:vAlign w:val="center"/>
          </w:tcPr>
          <w:p w14:paraId="1E5CF648">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进口</w:t>
            </w:r>
          </w:p>
        </w:tc>
        <w:tc>
          <w:tcPr>
            <w:tcW w:w="703" w:type="pct"/>
            <w:vAlign w:val="center"/>
          </w:tcPr>
          <w:p w14:paraId="6BFF82DE">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1</w:t>
            </w:r>
          </w:p>
        </w:tc>
        <w:tc>
          <w:tcPr>
            <w:tcW w:w="888" w:type="pct"/>
            <w:vAlign w:val="center"/>
          </w:tcPr>
          <w:p w14:paraId="7319FC87">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￥361,000.00</w:t>
            </w:r>
          </w:p>
        </w:tc>
      </w:tr>
    </w:tbl>
    <w:p w14:paraId="4BF81FCE">
      <w:pPr>
        <w:spacing w:line="360" w:lineRule="auto"/>
        <w:rPr>
          <w:rFonts w:hint="eastAsia"/>
          <w:spacing w:val="0"/>
          <w:sz w:val="24"/>
          <w:szCs w:val="24"/>
          <w:lang w:val="en-US" w:eastAsia="zh-CN"/>
        </w:rPr>
      </w:pPr>
      <w:r>
        <w:rPr>
          <w:rFonts w:hint="eastAsia"/>
          <w:spacing w:val="0"/>
          <w:sz w:val="24"/>
          <w:szCs w:val="24"/>
          <w:lang w:val="en-US" w:eastAsia="zh-CN"/>
        </w:rPr>
        <w:t>本项目不接受联合体响应</w:t>
      </w:r>
    </w:p>
    <w:p w14:paraId="7F0621AF">
      <w:pPr>
        <w:spacing w:line="360" w:lineRule="auto"/>
        <w:rPr>
          <w:rFonts w:hint="eastAsia"/>
          <w:spacing w:val="0"/>
          <w:sz w:val="24"/>
          <w:szCs w:val="24"/>
          <w:lang w:val="en-US" w:eastAsia="zh-CN"/>
        </w:rPr>
      </w:pPr>
      <w:r>
        <w:rPr>
          <w:rFonts w:hint="eastAsia"/>
          <w:spacing w:val="0"/>
          <w:sz w:val="24"/>
          <w:szCs w:val="24"/>
          <w:lang w:val="en-US" w:eastAsia="zh-CN"/>
        </w:rPr>
        <w:t>交货时间：签订采购合同之日起90天内完成交货、安装调试及验收</w:t>
      </w:r>
    </w:p>
    <w:p w14:paraId="3D0D64B6">
      <w:pPr>
        <w:spacing w:line="360" w:lineRule="auto"/>
      </w:pPr>
      <w:r>
        <w:rPr>
          <w:b/>
          <w:sz w:val="24"/>
        </w:rPr>
        <w:t>3.邀请参加本项目协商的供应商名单如下：</w:t>
      </w:r>
    </w:p>
    <w:tbl>
      <w:tblPr>
        <w:tblStyle w:val="14"/>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8"/>
        <w:gridCol w:w="4373"/>
        <w:gridCol w:w="3835"/>
      </w:tblGrid>
      <w:tr w14:paraId="66F3B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5" w:hRule="atLeast"/>
          <w:jc w:val="center"/>
        </w:trPr>
        <w:tc>
          <w:tcPr>
            <w:tcW w:w="832" w:type="pct"/>
            <w:vAlign w:val="center"/>
          </w:tcPr>
          <w:p w14:paraId="3668EAE7">
            <w:pPr>
              <w:spacing w:line="360" w:lineRule="auto"/>
              <w:jc w:val="center"/>
              <w:rPr>
                <w:highlight w:val="none"/>
              </w:rPr>
            </w:pPr>
            <w:r>
              <w:rPr>
                <w:highlight w:val="none"/>
              </w:rPr>
              <w:t>序号</w:t>
            </w:r>
          </w:p>
        </w:tc>
        <w:tc>
          <w:tcPr>
            <w:tcW w:w="2220" w:type="pct"/>
            <w:vAlign w:val="center"/>
          </w:tcPr>
          <w:p w14:paraId="1DD10DC7">
            <w:pPr>
              <w:spacing w:line="360" w:lineRule="auto"/>
              <w:jc w:val="center"/>
              <w:rPr>
                <w:rFonts w:hint="default" w:eastAsiaTheme="minorEastAsia"/>
                <w:highlight w:val="yellow"/>
                <w:lang w:val="en-US" w:eastAsia="zh-CN"/>
              </w:rPr>
            </w:pPr>
            <w:r>
              <w:rPr>
                <w:rFonts w:hint="eastAsia"/>
                <w:highlight w:val="none"/>
                <w:lang w:val="en-US" w:eastAsia="zh-CN"/>
              </w:rPr>
              <w:t>项目名称</w:t>
            </w:r>
          </w:p>
        </w:tc>
        <w:tc>
          <w:tcPr>
            <w:tcW w:w="1947" w:type="pct"/>
          </w:tcPr>
          <w:p w14:paraId="28203CA2">
            <w:pPr>
              <w:spacing w:line="360" w:lineRule="auto"/>
              <w:jc w:val="center"/>
              <w:rPr>
                <w:highlight w:val="yellow"/>
              </w:rPr>
            </w:pPr>
            <w:r>
              <w:rPr>
                <w:highlight w:val="none"/>
              </w:rPr>
              <w:t>供应商名称</w:t>
            </w:r>
          </w:p>
        </w:tc>
      </w:tr>
      <w:tr w14:paraId="5D5FE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3" w:hRule="atLeast"/>
          <w:jc w:val="center"/>
        </w:trPr>
        <w:tc>
          <w:tcPr>
            <w:tcW w:w="832" w:type="pct"/>
            <w:vAlign w:val="center"/>
          </w:tcPr>
          <w:p w14:paraId="1AE8DF42">
            <w:pPr>
              <w:spacing w:line="360" w:lineRule="auto"/>
              <w:jc w:val="center"/>
              <w:rPr>
                <w:highlight w:val="none"/>
              </w:rPr>
            </w:pPr>
            <w:r>
              <w:rPr>
                <w:highlight w:val="none"/>
              </w:rPr>
              <w:t>1</w:t>
            </w:r>
          </w:p>
        </w:tc>
        <w:tc>
          <w:tcPr>
            <w:tcW w:w="2220" w:type="pct"/>
            <w:vAlign w:val="center"/>
          </w:tcPr>
          <w:p w14:paraId="58143225">
            <w:pPr>
              <w:spacing w:line="360" w:lineRule="auto"/>
              <w:jc w:val="center"/>
              <w:rPr>
                <w:highlight w:val="yellow"/>
              </w:rPr>
            </w:pPr>
            <w:r>
              <w:rPr>
                <w:rFonts w:hint="eastAsia"/>
                <w:lang w:val="en-US" w:eastAsia="zh-CN"/>
              </w:rPr>
              <w:t>新兴县中医院支气管内镜及工作站采购项目</w:t>
            </w:r>
          </w:p>
        </w:tc>
        <w:tc>
          <w:tcPr>
            <w:tcW w:w="1947" w:type="pct"/>
          </w:tcPr>
          <w:p w14:paraId="2DF2F90E">
            <w:pPr>
              <w:spacing w:line="360" w:lineRule="auto"/>
              <w:jc w:val="center"/>
              <w:rPr>
                <w:rFonts w:hint="default" w:eastAsiaTheme="minorEastAsia"/>
                <w:highlight w:val="yellow"/>
                <w:lang w:val="en-US" w:eastAsia="zh-CN"/>
              </w:rPr>
            </w:pPr>
            <w:r>
              <w:rPr>
                <w:rFonts w:hint="eastAsia"/>
                <w:highlight w:val="none"/>
                <w:lang w:val="en-US" w:eastAsia="zh-CN"/>
              </w:rPr>
              <w:t>广东东辅笙医疗器械有限公司</w:t>
            </w:r>
          </w:p>
        </w:tc>
      </w:tr>
    </w:tbl>
    <w:p w14:paraId="1A4589EF">
      <w:pPr>
        <w:spacing w:line="360" w:lineRule="auto"/>
      </w:pPr>
      <w:r>
        <w:t>邀请供应商列表</w:t>
      </w:r>
      <w:bookmarkStart w:id="12" w:name="_GoBack"/>
      <w:bookmarkEnd w:id="12"/>
    </w:p>
    <w:p w14:paraId="6735C809">
      <w:pPr>
        <w:spacing w:line="240" w:lineRule="auto"/>
      </w:pPr>
      <w:r>
        <w:rPr>
          <w:b/>
          <w:sz w:val="28"/>
        </w:rPr>
        <w:t>二.申请人的资格要求</w:t>
      </w:r>
    </w:p>
    <w:p w14:paraId="2FF4E8B5">
      <w:pPr>
        <w:spacing w:line="240" w:lineRule="auto"/>
        <w:rPr>
          <w:b/>
          <w:color w:val="auto"/>
          <w:sz w:val="24"/>
        </w:rPr>
      </w:pPr>
      <w:r>
        <w:rPr>
          <w:b/>
          <w:color w:val="auto"/>
          <w:sz w:val="24"/>
        </w:rPr>
        <w:t>1.</w:t>
      </w:r>
      <w:r>
        <w:rPr>
          <w:rFonts w:hint="eastAsia"/>
          <w:b/>
          <w:color w:val="auto"/>
          <w:sz w:val="24"/>
          <w:lang w:val="en-US" w:eastAsia="zh-CN"/>
        </w:rPr>
        <w:t>响应</w:t>
      </w:r>
      <w:r>
        <w:rPr>
          <w:rFonts w:hint="eastAsia"/>
          <w:b/>
          <w:color w:val="auto"/>
          <w:sz w:val="24"/>
        </w:rPr>
        <w:t>供应商应具备《</w:t>
      </w:r>
      <w:r>
        <w:rPr>
          <w:rFonts w:hint="eastAsia"/>
          <w:b/>
          <w:color w:val="auto"/>
          <w:sz w:val="24"/>
          <w:lang w:val="en-US" w:eastAsia="zh-CN"/>
        </w:rPr>
        <w:t>中华人民共和国</w:t>
      </w:r>
      <w:r>
        <w:rPr>
          <w:rFonts w:hint="eastAsia"/>
          <w:b/>
          <w:color w:val="auto"/>
          <w:sz w:val="24"/>
        </w:rPr>
        <w:t>政府采购法》第二十二条规定的条件，提供下列材料：</w:t>
      </w:r>
    </w:p>
    <w:p w14:paraId="3A6CF27F">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color w:val="auto"/>
        </w:rPr>
      </w:pPr>
      <w:r>
        <w:rPr>
          <w:rFonts w:hint="eastAsia"/>
          <w:color w:val="auto"/>
        </w:rPr>
        <w:t>具有独立承担民事责任的能力；</w:t>
      </w:r>
      <w:r>
        <w:rPr>
          <w:rFonts w:hint="eastAsia"/>
          <w:color w:val="auto"/>
          <w:lang w:val="en-US" w:eastAsia="zh-CN"/>
        </w:rPr>
        <w:t>【</w:t>
      </w:r>
      <w:r>
        <w:rPr>
          <w:rFonts w:hint="eastAsia" w:ascii="宋体" w:hAnsi="宋体" w:eastAsia="宋体" w:cs="宋体"/>
          <w:color w:val="auto"/>
          <w:kern w:val="0"/>
          <w:sz w:val="24"/>
          <w:szCs w:val="22"/>
          <w:lang w:val="en-US" w:eastAsia="zh-CN" w:bidi="ar"/>
        </w:rPr>
        <w:t>在</w:t>
      </w:r>
      <w:r>
        <w:rPr>
          <w:rFonts w:hint="eastAsia"/>
          <w:color w:val="auto"/>
          <w:lang w:val="en-US" w:eastAsia="zh-CN"/>
        </w:rPr>
        <w:t>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FC40DED">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left="709" w:leftChars="0" w:right="105" w:rightChars="50" w:hanging="425" w:firstLineChars="0"/>
        <w:jc w:val="left"/>
        <w:textAlignment w:val="auto"/>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具有良好的商业信誉和健全的财务会计制度；【提供承诺函】</w:t>
      </w:r>
    </w:p>
    <w:p w14:paraId="1B92DB7E">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left="709" w:leftChars="0" w:right="105" w:rightChars="50" w:hanging="425" w:firstLineChars="0"/>
        <w:jc w:val="left"/>
        <w:textAlignment w:val="auto"/>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有依法缴纳税收证明和社会保障资金的良好记录；【提供承诺函】</w:t>
      </w:r>
    </w:p>
    <w:p w14:paraId="5A5022F0">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color w:val="auto"/>
        </w:rPr>
      </w:pPr>
      <w:r>
        <w:rPr>
          <w:rFonts w:hint="eastAsia"/>
          <w:color w:val="auto"/>
        </w:rPr>
        <w:t>参加采购活动前3年内，在经营活动中没有重大违法记录；</w:t>
      </w:r>
      <w:r>
        <w:rPr>
          <w:rFonts w:hint="eastAsia" w:ascii="宋体" w:hAnsi="宋体" w:eastAsia="宋体" w:cs="宋体"/>
          <w:color w:val="auto"/>
          <w:kern w:val="0"/>
          <w:sz w:val="24"/>
          <w:szCs w:val="22"/>
          <w:lang w:val="en-US" w:eastAsia="zh-CN" w:bidi="ar"/>
        </w:rPr>
        <w:t>【提供承诺函】</w:t>
      </w:r>
    </w:p>
    <w:p w14:paraId="49A50318">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color w:val="auto"/>
        </w:rPr>
      </w:pPr>
      <w:r>
        <w:rPr>
          <w:rFonts w:hint="eastAsia" w:ascii="宋体" w:hAnsi="宋体" w:eastAsia="宋体" w:cs="宋体"/>
          <w:i w:val="0"/>
          <w:iCs w:val="0"/>
          <w:caps w:val="0"/>
          <w:color w:val="auto"/>
          <w:spacing w:val="0"/>
          <w:sz w:val="24"/>
          <w:szCs w:val="24"/>
          <w:shd w:val="clear" w:fill="FFFFFF"/>
        </w:rPr>
        <w:t>具有履行合同所必需的设备和专业技术能力</w:t>
      </w:r>
      <w:r>
        <w:rPr>
          <w:rFonts w:hint="eastAsia"/>
          <w:color w:val="auto"/>
        </w:rPr>
        <w:t>；</w:t>
      </w:r>
      <w:r>
        <w:rPr>
          <w:rFonts w:hint="eastAsia" w:ascii="宋体" w:hAnsi="宋体" w:eastAsia="宋体" w:cs="宋体"/>
          <w:color w:val="auto"/>
          <w:kern w:val="0"/>
          <w:sz w:val="24"/>
          <w:szCs w:val="22"/>
          <w:lang w:val="en-US" w:eastAsia="zh-CN" w:bidi="ar"/>
        </w:rPr>
        <w:t>【提供承诺函】</w:t>
      </w:r>
    </w:p>
    <w:p w14:paraId="7E191BCF">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color w:val="auto"/>
        </w:rPr>
      </w:pPr>
      <w:r>
        <w:rPr>
          <w:rFonts w:hint="eastAsia"/>
          <w:color w:val="auto"/>
        </w:rPr>
        <w:t>供应商必须符合法律、行政法规规定的其他条件</w:t>
      </w:r>
      <w:r>
        <w:rPr>
          <w:rFonts w:hint="eastAsia"/>
          <w:color w:val="auto"/>
          <w:lang w:eastAsia="zh-CN"/>
        </w:rPr>
        <w:t>；</w:t>
      </w:r>
      <w:r>
        <w:rPr>
          <w:rFonts w:hint="eastAsia" w:ascii="宋体" w:hAnsi="宋体" w:eastAsia="宋体" w:cs="宋体"/>
          <w:color w:val="auto"/>
          <w:kern w:val="0"/>
          <w:sz w:val="24"/>
          <w:szCs w:val="22"/>
          <w:lang w:val="en-US" w:eastAsia="zh-CN" w:bidi="ar"/>
        </w:rPr>
        <w:t>【提供承诺函】</w:t>
      </w:r>
    </w:p>
    <w:p w14:paraId="2270F95C">
      <w:pPr>
        <w:spacing w:line="360" w:lineRule="auto"/>
        <w:rPr>
          <w:color w:val="auto"/>
        </w:rPr>
      </w:pPr>
      <w:r>
        <w:rPr>
          <w:rFonts w:hint="eastAsia"/>
          <w:b/>
          <w:color w:val="auto"/>
          <w:sz w:val="24"/>
          <w:lang w:val="en-US" w:eastAsia="zh-CN"/>
        </w:rPr>
        <w:t>2</w:t>
      </w:r>
      <w:r>
        <w:rPr>
          <w:b/>
          <w:color w:val="auto"/>
          <w:sz w:val="24"/>
        </w:rPr>
        <w:t>.本项目的特定资格要求：</w:t>
      </w:r>
    </w:p>
    <w:p w14:paraId="54D58B16">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ascii="宋体" w:hAnsi="宋体" w:eastAsia="宋体" w:cs="宋体"/>
          <w:color w:val="auto"/>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14:paraId="50B7E8FB">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具有相适应且有效的《医疗器械生产企业许可证》或《医疗器械经营企业许可证》或《第二类医疗器械经营备案凭证》</w:t>
      </w:r>
      <w:r>
        <w:rPr>
          <w:rFonts w:hint="eastAsia" w:cs="宋体"/>
          <w:color w:val="auto"/>
          <w:highlight w:val="none"/>
          <w:lang w:val="en-US" w:eastAsia="zh-CN"/>
        </w:rPr>
        <w:t>,</w:t>
      </w:r>
      <w:r>
        <w:rPr>
          <w:rFonts w:hint="eastAsia" w:ascii="宋体" w:hAnsi="宋体" w:eastAsia="宋体" w:cs="宋体"/>
          <w:color w:val="auto"/>
          <w:highlight w:val="none"/>
          <w:lang w:val="en-US" w:eastAsia="zh-CN"/>
        </w:rPr>
        <w:t>并且所代理产品需在经营范围内；</w:t>
      </w:r>
    </w:p>
    <w:p w14:paraId="22812246">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如供应商不是生产厂家的要提供</w:t>
      </w:r>
      <w:r>
        <w:rPr>
          <w:rFonts w:hint="eastAsia" w:ascii="宋体" w:hAnsi="宋体" w:eastAsia="宋体" w:cs="宋体"/>
          <w:color w:val="auto"/>
          <w:highlight w:val="none"/>
          <w:lang w:val="en-US" w:eastAsia="zh-CN"/>
        </w:rPr>
        <w:t>厂家给代理商</w:t>
      </w:r>
      <w:r>
        <w:rPr>
          <w:rFonts w:hint="eastAsia" w:cs="宋体"/>
          <w:color w:val="auto"/>
          <w:highlight w:val="none"/>
          <w:lang w:val="en-US" w:eastAsia="zh-CN"/>
        </w:rPr>
        <w:t>的</w:t>
      </w:r>
      <w:r>
        <w:rPr>
          <w:rFonts w:hint="eastAsia" w:ascii="宋体" w:hAnsi="宋体" w:eastAsia="宋体" w:cs="宋体"/>
          <w:color w:val="auto"/>
          <w:highlight w:val="none"/>
          <w:lang w:val="en-US" w:eastAsia="zh-CN"/>
        </w:rPr>
        <w:t>授权书（授权书要可追溯至厂家）；</w:t>
      </w:r>
    </w:p>
    <w:p w14:paraId="4CA833A7">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供应商</w:t>
      </w:r>
      <w:r>
        <w:rPr>
          <w:rFonts w:hint="eastAsia" w:ascii="宋体" w:hAnsi="宋体" w:eastAsia="宋体" w:cs="宋体"/>
          <w:color w:val="auto"/>
          <w:highlight w:val="none"/>
          <w:lang w:val="en-US" w:eastAsia="zh-CN"/>
        </w:rPr>
        <w:t>业务员授权</w:t>
      </w:r>
      <w:r>
        <w:rPr>
          <w:rFonts w:hint="eastAsia" w:cs="宋体"/>
          <w:color w:val="auto"/>
          <w:highlight w:val="none"/>
          <w:lang w:val="en-US" w:eastAsia="zh-CN"/>
        </w:rPr>
        <w:t>书</w:t>
      </w:r>
      <w:r>
        <w:rPr>
          <w:rFonts w:hint="eastAsia" w:ascii="宋体" w:hAnsi="宋体" w:eastAsia="宋体" w:cs="宋体"/>
          <w:color w:val="auto"/>
          <w:highlight w:val="none"/>
          <w:lang w:val="en-US" w:eastAsia="zh-CN"/>
        </w:rPr>
        <w:t>（同页附法人及业务员身份证复印件）；</w:t>
      </w:r>
    </w:p>
    <w:p w14:paraId="7D1F7CB9">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05" w:rightChars="50" w:hanging="425" w:firstLineChars="0"/>
        <w:jc w:val="both"/>
        <w:textAlignment w:val="auto"/>
        <w:rPr>
          <w:color w:val="auto"/>
        </w:rPr>
      </w:pPr>
      <w:r>
        <w:rPr>
          <w:rFonts w:hint="eastAsia" w:ascii="宋体" w:hAnsi="宋体" w:eastAsia="宋体" w:cs="宋体"/>
          <w:color w:val="auto"/>
          <w:lang w:val="en-US" w:eastAsia="zh-CN"/>
        </w:rPr>
        <w:t>响应供应商须对全部</w:t>
      </w:r>
      <w:r>
        <w:rPr>
          <w:rFonts w:hint="eastAsia" w:cs="宋体"/>
          <w:color w:val="auto"/>
          <w:lang w:val="en-US" w:eastAsia="zh-CN"/>
        </w:rPr>
        <w:t>采购</w:t>
      </w:r>
      <w:r>
        <w:rPr>
          <w:rFonts w:hint="eastAsia" w:ascii="宋体" w:hAnsi="宋体" w:eastAsia="宋体" w:cs="宋体"/>
          <w:color w:val="auto"/>
          <w:lang w:val="en-US" w:eastAsia="zh-CN"/>
        </w:rPr>
        <w:t>内容进行响应，不得分拆</w:t>
      </w:r>
      <w:r>
        <w:rPr>
          <w:rFonts w:hint="eastAsia" w:cs="宋体"/>
          <w:color w:val="auto"/>
          <w:highlight w:val="none"/>
          <w:lang w:val="en-US" w:eastAsia="zh-CN"/>
        </w:rPr>
        <w:t>。</w:t>
      </w:r>
      <w:r>
        <w:rPr>
          <w:rFonts w:hint="eastAsia" w:ascii="宋体" w:hAnsi="宋体" w:eastAsia="宋体" w:cs="宋体"/>
          <w:color w:val="auto"/>
          <w:kern w:val="0"/>
          <w:sz w:val="24"/>
          <w:szCs w:val="22"/>
          <w:lang w:val="en-US" w:eastAsia="zh-CN" w:bidi="ar"/>
        </w:rPr>
        <w:t>【提供承诺函】</w:t>
      </w:r>
    </w:p>
    <w:p w14:paraId="4F3E3A16">
      <w:pPr>
        <w:spacing w:line="360" w:lineRule="auto"/>
      </w:pPr>
      <w:r>
        <w:rPr>
          <w:b/>
          <w:sz w:val="28"/>
        </w:rPr>
        <w:t>三.获取采购文件</w:t>
      </w:r>
    </w:p>
    <w:p w14:paraId="78492D81">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pacing w:val="0"/>
          <w:kern w:val="28"/>
          <w:sz w:val="24"/>
          <w:szCs w:val="24"/>
          <w:highlight w:val="none"/>
          <w:lang w:val="en-US" w:eastAsia="zh-CN"/>
        </w:rPr>
        <w:t>获取</w:t>
      </w:r>
      <w:r>
        <w:rPr>
          <w:rFonts w:hint="eastAsia" w:ascii="宋体" w:hAnsi="宋体" w:eastAsia="宋体" w:cs="宋体"/>
          <w:b w:val="0"/>
          <w:bCs/>
          <w:color w:val="000000"/>
          <w:sz w:val="24"/>
          <w:szCs w:val="24"/>
          <w:highlight w:val="none"/>
        </w:rPr>
        <w:t>时间：</w:t>
      </w:r>
      <w:r>
        <w:rPr>
          <w:rFonts w:hint="eastAsia" w:ascii="宋体" w:hAnsi="宋体" w:eastAsia="宋体" w:cs="宋体"/>
          <w:b w:val="0"/>
          <w:bCs/>
          <w:color w:val="000000"/>
          <w:kern w:val="28"/>
          <w:sz w:val="24"/>
          <w:szCs w:val="24"/>
          <w:highlight w:val="none"/>
          <w:lang w:val="en-US" w:eastAsia="zh-CN"/>
        </w:rPr>
        <w:t>2024年07月18日至2024年07月19日</w:t>
      </w:r>
      <w:r>
        <w:rPr>
          <w:rFonts w:hint="eastAsia" w:ascii="宋体" w:hAnsi="宋体" w:eastAsia="宋体" w:cs="宋体"/>
          <w:b w:val="0"/>
          <w:bCs/>
          <w:color w:val="000000"/>
          <w:kern w:val="28"/>
          <w:sz w:val="24"/>
          <w:szCs w:val="24"/>
          <w:highlight w:val="none"/>
        </w:rPr>
        <w:t>0</w:t>
      </w:r>
      <w:r>
        <w:rPr>
          <w:rFonts w:hint="eastAsia" w:ascii="宋体" w:hAnsi="宋体" w:eastAsia="宋体" w:cs="宋体"/>
          <w:b w:val="0"/>
          <w:bCs/>
          <w:color w:val="000000"/>
          <w:kern w:val="28"/>
          <w:sz w:val="24"/>
          <w:szCs w:val="24"/>
          <w:highlight w:val="none"/>
          <w:lang w:val="en-US" w:eastAsia="zh-CN"/>
        </w:rPr>
        <w:t>9</w:t>
      </w:r>
      <w:r>
        <w:rPr>
          <w:rFonts w:hint="eastAsia" w:ascii="宋体" w:hAnsi="宋体" w:eastAsia="宋体" w:cs="宋体"/>
          <w:b w:val="0"/>
          <w:bCs/>
          <w:color w:val="000000"/>
          <w:kern w:val="28"/>
          <w:sz w:val="24"/>
          <w:szCs w:val="24"/>
          <w:highlight w:val="none"/>
        </w:rPr>
        <w:t>：</w:t>
      </w:r>
      <w:r>
        <w:rPr>
          <w:rFonts w:hint="eastAsia" w:ascii="宋体" w:hAnsi="宋体" w:eastAsia="宋体" w:cs="宋体"/>
          <w:b w:val="0"/>
          <w:bCs/>
          <w:color w:val="000000"/>
          <w:kern w:val="28"/>
          <w:sz w:val="24"/>
          <w:szCs w:val="24"/>
          <w:highlight w:val="none"/>
          <w:lang w:val="en-US" w:eastAsia="zh-CN"/>
        </w:rPr>
        <w:t>0</w:t>
      </w:r>
      <w:r>
        <w:rPr>
          <w:rFonts w:hint="eastAsia" w:ascii="宋体" w:hAnsi="宋体" w:eastAsia="宋体" w:cs="宋体"/>
          <w:b w:val="0"/>
          <w:bCs/>
          <w:color w:val="000000"/>
          <w:kern w:val="28"/>
          <w:sz w:val="24"/>
          <w:szCs w:val="24"/>
          <w:highlight w:val="none"/>
        </w:rPr>
        <w:t>0</w:t>
      </w:r>
      <w:r>
        <w:rPr>
          <w:rFonts w:hint="eastAsia" w:ascii="宋体" w:hAnsi="宋体" w:eastAsia="宋体" w:cs="宋体"/>
          <w:b w:val="0"/>
          <w:bCs/>
          <w:color w:val="000000"/>
          <w:kern w:val="28"/>
          <w:sz w:val="24"/>
          <w:szCs w:val="24"/>
          <w:highlight w:val="none"/>
          <w:lang w:val="en-US" w:eastAsia="zh-CN"/>
        </w:rPr>
        <w:t>-12:00；14:30</w:t>
      </w:r>
      <w:r>
        <w:rPr>
          <w:rFonts w:hint="eastAsia" w:ascii="宋体" w:hAnsi="宋体" w:eastAsia="宋体" w:cs="宋体"/>
          <w:b w:val="0"/>
          <w:bCs/>
          <w:color w:val="000000"/>
          <w:kern w:val="28"/>
          <w:sz w:val="24"/>
          <w:szCs w:val="24"/>
          <w:highlight w:val="none"/>
        </w:rPr>
        <w:t>-17：</w:t>
      </w:r>
      <w:r>
        <w:rPr>
          <w:rFonts w:hint="eastAsia" w:ascii="宋体" w:hAnsi="宋体" w:eastAsia="宋体" w:cs="宋体"/>
          <w:b w:val="0"/>
          <w:bCs/>
          <w:color w:val="000000"/>
          <w:kern w:val="28"/>
          <w:sz w:val="24"/>
          <w:szCs w:val="24"/>
          <w:highlight w:val="none"/>
          <w:lang w:val="en-US" w:eastAsia="zh-CN"/>
        </w:rPr>
        <w:t>30</w:t>
      </w:r>
      <w:r>
        <w:rPr>
          <w:rFonts w:hint="eastAsia" w:ascii="宋体" w:hAnsi="宋体" w:eastAsia="宋体" w:cs="宋体"/>
          <w:b w:val="0"/>
          <w:bCs/>
          <w:color w:val="000000"/>
          <w:kern w:val="28"/>
          <w:sz w:val="24"/>
          <w:szCs w:val="24"/>
          <w:highlight w:val="none"/>
        </w:rPr>
        <w:t>（工作时间）</w:t>
      </w:r>
      <w:r>
        <w:rPr>
          <w:rFonts w:hint="eastAsia" w:ascii="宋体" w:hAnsi="宋体" w:eastAsia="宋体" w:cs="宋体"/>
          <w:b w:val="0"/>
          <w:bCs/>
          <w:color w:val="000000"/>
          <w:kern w:val="28"/>
          <w:sz w:val="24"/>
          <w:szCs w:val="24"/>
          <w:highlight w:val="none"/>
          <w:lang w:eastAsia="zh-CN"/>
        </w:rPr>
        <w:t>；</w:t>
      </w:r>
    </w:p>
    <w:p w14:paraId="05501A28">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pacing w:val="0"/>
          <w:kern w:val="28"/>
          <w:sz w:val="24"/>
          <w:szCs w:val="24"/>
          <w:highlight w:val="none"/>
          <w:lang w:val="en-US" w:eastAsia="zh-CN"/>
        </w:rPr>
        <w:t>获取</w:t>
      </w:r>
      <w:r>
        <w:rPr>
          <w:rFonts w:hint="eastAsia" w:ascii="宋体" w:hAnsi="宋体" w:eastAsia="宋体" w:cs="宋体"/>
          <w:b w:val="0"/>
          <w:bCs/>
          <w:color w:val="000000"/>
          <w:sz w:val="24"/>
          <w:szCs w:val="24"/>
          <w:highlight w:val="none"/>
        </w:rPr>
        <w:t>地点：</w:t>
      </w:r>
      <w:r>
        <w:rPr>
          <w:rFonts w:hint="eastAsia" w:ascii="宋体" w:hAnsi="宋体" w:eastAsia="宋体" w:cs="宋体"/>
          <w:b w:val="0"/>
          <w:bCs/>
          <w:color w:val="000000"/>
          <w:sz w:val="24"/>
          <w:szCs w:val="24"/>
          <w:highlight w:val="none"/>
          <w:lang w:val="en-US" w:eastAsia="zh-CN"/>
        </w:rPr>
        <w:t>新兴县新城镇升平路55号翔顺筠州花园二区第27幢1层3号商铺；</w:t>
      </w:r>
    </w:p>
    <w:p w14:paraId="477DF9AF">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lang w:eastAsia="zh-CN"/>
        </w:rPr>
        <w:t>；</w:t>
      </w:r>
    </w:p>
    <w:p w14:paraId="6F116016">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宋体" w:hAnsi="宋体" w:eastAsia="宋体" w:cs="宋体"/>
          <w:b w:val="0"/>
          <w:bCs/>
          <w:color w:val="auto"/>
          <w:sz w:val="24"/>
          <w:szCs w:val="24"/>
          <w:highlight w:val="none"/>
          <w:lang w:eastAsia="zh-CN"/>
        </w:rPr>
      </w:pPr>
      <w:bookmarkStart w:id="5" w:name="凭以下资料（复印件需加盖响应供应商公章，以下各项均须携带原件到报名现场核对），购"/>
      <w:bookmarkEnd w:id="5"/>
      <w:r>
        <w:rPr>
          <w:rFonts w:hint="eastAsia" w:ascii="宋体" w:hAnsi="宋体" w:eastAsia="宋体" w:cs="宋体"/>
          <w:b w:val="0"/>
          <w:bCs/>
          <w:color w:val="auto"/>
          <w:sz w:val="24"/>
          <w:szCs w:val="24"/>
          <w:highlight w:val="none"/>
          <w:lang w:val="en-US" w:eastAsia="zh-CN"/>
        </w:rPr>
        <w:t>购买文件</w:t>
      </w:r>
      <w:r>
        <w:rPr>
          <w:rFonts w:hint="eastAsia" w:ascii="宋体" w:hAnsi="宋体" w:eastAsia="宋体" w:cs="宋体"/>
          <w:b w:val="0"/>
          <w:bCs/>
          <w:color w:val="auto"/>
          <w:sz w:val="24"/>
          <w:szCs w:val="24"/>
          <w:highlight w:val="none"/>
          <w:lang w:eastAsia="zh-CN"/>
        </w:rPr>
        <w:t>时供应商需提交：</w:t>
      </w:r>
    </w:p>
    <w:p w14:paraId="46A88608">
      <w:pPr>
        <w:pStyle w:val="13"/>
        <w:numPr>
          <w:ilvl w:val="0"/>
          <w:numId w:val="5"/>
        </w:numPr>
        <w:spacing w:line="360" w:lineRule="auto"/>
        <w:ind w:left="0" w:leftChars="0" w:firstLine="480" w:firstLineChars="200"/>
        <w:rPr>
          <w:rFonts w:hint="eastAsia" w:ascii="宋体" w:hAnsi="宋体" w:eastAsia="宋体" w:cs="宋体"/>
          <w:b w:val="0"/>
          <w:bCs/>
          <w:color w:val="auto"/>
          <w:sz w:val="24"/>
          <w:szCs w:val="24"/>
          <w:highlight w:val="none"/>
          <w:lang w:val="en-US" w:eastAsia="zh-CN" w:bidi="zh-CN"/>
        </w:rPr>
      </w:pPr>
      <w:r>
        <w:rPr>
          <w:rFonts w:hint="eastAsia" w:ascii="宋体" w:hAnsi="宋体" w:eastAsia="宋体" w:cs="宋体"/>
          <w:b w:val="0"/>
          <w:bCs/>
          <w:color w:val="auto"/>
          <w:sz w:val="24"/>
          <w:szCs w:val="24"/>
          <w:highlight w:val="none"/>
          <w:lang w:val="en-US" w:eastAsia="zh-CN" w:bidi="zh-CN"/>
        </w:rPr>
        <w:t>填写完整的《购买文件登记表》</w:t>
      </w:r>
      <w:r>
        <w:rPr>
          <w:rFonts w:hint="eastAsia" w:ascii="宋体" w:hAnsi="宋体" w:eastAsia="宋体" w:cs="宋体"/>
          <w:b w:val="0"/>
          <w:bCs/>
          <w:color w:val="auto"/>
          <w:sz w:val="24"/>
          <w:szCs w:val="24"/>
          <w:highlight w:val="none"/>
          <w:lang w:val="en-US" w:eastAsia="zh-CN"/>
        </w:rPr>
        <w:t>；</w:t>
      </w:r>
    </w:p>
    <w:p w14:paraId="1565239A">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8"/>
          <w:sz w:val="24"/>
          <w:szCs w:val="24"/>
          <w:highlight w:val="none"/>
          <w:lang w:val="en-US" w:eastAsia="zh-CN" w:bidi="ar-SA"/>
        </w:rPr>
        <w:t>有效期内的</w:t>
      </w:r>
      <w:r>
        <w:rPr>
          <w:rFonts w:hint="eastAsia" w:ascii="宋体" w:hAnsi="宋体" w:eastAsia="宋体" w:cs="宋体"/>
          <w:b w:val="0"/>
          <w:bCs/>
          <w:color w:val="auto"/>
          <w:sz w:val="24"/>
          <w:szCs w:val="24"/>
          <w:highlight w:val="none"/>
          <w:lang w:val="en-US" w:eastAsia="zh-CN"/>
        </w:rPr>
        <w:t>工商营业执照副本（或事业单位法人证书）复印件(如非"三合一"或"五合一"证照，须同时提供税务登记证及组织机构代码证复印件）加盖公章；</w:t>
      </w:r>
    </w:p>
    <w:p w14:paraId="5AD94551">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法定代表人、被授权人身份证复印件、法定代表人资格证明书原件、法定代表人委托授权书原件。(加盖公章)</w:t>
      </w:r>
      <w:r>
        <w:rPr>
          <w:rFonts w:hint="eastAsia" w:ascii="宋体" w:hAnsi="宋体" w:eastAsia="宋体" w:cs="宋体"/>
          <w:b w:val="0"/>
          <w:bCs/>
          <w:color w:val="auto"/>
          <w:spacing w:val="0"/>
          <w:w w:val="100"/>
          <w:sz w:val="24"/>
          <w:szCs w:val="24"/>
          <w:highlight w:val="none"/>
          <w:lang w:val="en-US" w:eastAsia="zh-CN"/>
        </w:rPr>
        <w:t>（如是法定代表人前往购买采购文件，则提供法定代表人资格证明书原件及法定代表人身份证复印件</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pacing w:val="0"/>
          <w:w w:val="100"/>
          <w:sz w:val="24"/>
          <w:szCs w:val="24"/>
          <w:highlight w:val="none"/>
          <w:lang w:val="en-US" w:eastAsia="zh-CN"/>
        </w:rPr>
        <w:t>）</w:t>
      </w:r>
    </w:p>
    <w:p w14:paraId="6475A7BB">
      <w:pPr>
        <w:spacing w:line="360" w:lineRule="auto"/>
        <w:rPr>
          <w:b/>
          <w:sz w:val="28"/>
        </w:rPr>
      </w:pPr>
    </w:p>
    <w:p w14:paraId="00DC6333">
      <w:pPr>
        <w:spacing w:line="360" w:lineRule="auto"/>
        <w:rPr>
          <w:b/>
          <w:sz w:val="28"/>
        </w:rPr>
      </w:pPr>
      <w:r>
        <w:rPr>
          <w:b/>
          <w:sz w:val="28"/>
        </w:rPr>
        <w:t>四.提交响应文件截止时间、开启时间和地点：</w:t>
      </w:r>
    </w:p>
    <w:p w14:paraId="666AD00A">
      <w:pPr>
        <w:keepNext w:val="0"/>
        <w:keepLines w:val="0"/>
        <w:pageBreakBefore w:val="0"/>
        <w:widowControl w:val="0"/>
        <w:numPr>
          <w:ilvl w:val="0"/>
          <w:numId w:val="6"/>
        </w:numPr>
        <w:tabs>
          <w:tab w:val="left" w:pos="5322"/>
        </w:tabs>
        <w:kinsoku/>
        <w:wordWrap/>
        <w:overflowPunct/>
        <w:topLinePunct w:val="0"/>
        <w:bidi w:val="0"/>
        <w:adjustRightInd/>
        <w:snapToGrid/>
        <w:spacing w:before="159" w:line="360" w:lineRule="auto"/>
        <w:ind w:left="425" w:leftChars="0" w:right="0" w:hanging="425" w:firstLineChars="0"/>
        <w:jc w:val="left"/>
        <w:textAlignment w:val="auto"/>
        <w:rPr>
          <w:rFonts w:hint="eastAsia" w:ascii="宋体" w:hAnsi="宋体" w:eastAsia="宋体" w:cs="宋体"/>
          <w:b/>
          <w:bCs w:val="0"/>
          <w:color w:val="000000"/>
          <w:kern w:val="28"/>
          <w:sz w:val="24"/>
          <w:szCs w:val="24"/>
          <w:highlight w:val="none"/>
          <w:lang w:val="en-US" w:eastAsia="zh-CN" w:bidi="ar-SA"/>
        </w:rPr>
      </w:pPr>
      <w:r>
        <w:rPr>
          <w:rFonts w:hint="eastAsia" w:ascii="宋体" w:hAnsi="宋体" w:eastAsia="宋体" w:cs="宋体"/>
          <w:b/>
          <w:bCs w:val="0"/>
          <w:sz w:val="24"/>
          <w:szCs w:val="24"/>
          <w:highlight w:val="none"/>
          <w:lang w:val="en-US" w:eastAsia="zh-CN"/>
        </w:rPr>
        <w:t>响应文件递交时间：</w:t>
      </w:r>
      <w:r>
        <w:rPr>
          <w:rFonts w:hint="eastAsia" w:ascii="宋体" w:hAnsi="宋体" w:eastAsia="宋体" w:cs="宋体"/>
          <w:b w:val="0"/>
          <w:bCs/>
          <w:color w:val="000000"/>
          <w:kern w:val="28"/>
          <w:sz w:val="24"/>
          <w:szCs w:val="24"/>
          <w:highlight w:val="none"/>
          <w:lang w:val="en-US" w:eastAsia="zh-CN" w:bidi="ar-SA"/>
        </w:rPr>
        <w:t>2024年07月25日16:30-17：00（北京时间，下同）</w:t>
      </w:r>
      <w:r>
        <w:rPr>
          <w:rFonts w:hint="eastAsia" w:ascii="宋体" w:hAnsi="宋体" w:eastAsia="宋体" w:cs="宋体"/>
          <w:b w:val="0"/>
          <w:bCs/>
          <w:color w:val="000000"/>
          <w:sz w:val="24"/>
          <w:szCs w:val="24"/>
          <w:highlight w:val="none"/>
          <w:lang w:val="en-US" w:eastAsia="zh-CN"/>
        </w:rPr>
        <w:t>(</w:t>
      </w:r>
      <w:r>
        <w:rPr>
          <w:rFonts w:hint="eastAsia" w:ascii="宋体" w:hAnsi="宋体" w:eastAsia="宋体" w:cs="宋体"/>
          <w:b w:val="0"/>
          <w:bCs/>
          <w:color w:val="000000"/>
          <w:sz w:val="24"/>
          <w:szCs w:val="24"/>
          <w:highlight w:val="none"/>
        </w:rPr>
        <w:t>逾期递交的或不符合规定的响应文件将被</w:t>
      </w:r>
      <w:r>
        <w:rPr>
          <w:rFonts w:hint="eastAsia" w:ascii="宋体" w:hAnsi="宋体" w:eastAsia="宋体" w:cs="宋体"/>
          <w:b w:val="0"/>
          <w:bCs/>
          <w:color w:val="000000"/>
          <w:sz w:val="24"/>
          <w:szCs w:val="24"/>
          <w:highlight w:val="none"/>
          <w:lang w:val="en-US" w:eastAsia="zh-CN"/>
        </w:rPr>
        <w:t>拒收)。</w:t>
      </w:r>
    </w:p>
    <w:p w14:paraId="0D5FA737">
      <w:pPr>
        <w:keepNext w:val="0"/>
        <w:keepLines w:val="0"/>
        <w:pageBreakBefore w:val="0"/>
        <w:widowControl w:val="0"/>
        <w:numPr>
          <w:ilvl w:val="0"/>
          <w:numId w:val="6"/>
        </w:numPr>
        <w:kinsoku/>
        <w:wordWrap w:val="0"/>
        <w:overflowPunct/>
        <w:topLinePunct/>
        <w:autoSpaceDE/>
        <w:autoSpaceDN/>
        <w:bidi w:val="0"/>
        <w:adjustRightInd/>
        <w:snapToGrid/>
        <w:spacing w:before="0" w:line="360" w:lineRule="auto"/>
        <w:ind w:left="425" w:leftChars="0" w:right="0" w:hanging="425"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bCs w:val="0"/>
          <w:sz w:val="24"/>
          <w:szCs w:val="24"/>
          <w:highlight w:val="none"/>
          <w:lang w:val="en-US" w:eastAsia="zh-CN"/>
        </w:rPr>
        <w:t>响应文件递交及协商地点</w:t>
      </w:r>
      <w:r>
        <w:rPr>
          <w:rFonts w:hint="eastAsia" w:ascii="宋体" w:hAnsi="宋体" w:eastAsia="宋体" w:cs="宋体"/>
          <w:b/>
          <w:bCs w:val="0"/>
          <w:sz w:val="24"/>
          <w:szCs w:val="24"/>
          <w:highlight w:val="none"/>
        </w:rPr>
        <w:t>：</w:t>
      </w:r>
      <w:r>
        <w:rPr>
          <w:rFonts w:hint="eastAsia" w:ascii="宋体" w:hAnsi="宋体" w:eastAsia="宋体" w:cs="宋体"/>
          <w:b w:val="0"/>
          <w:bCs/>
          <w:color w:val="000000"/>
          <w:sz w:val="24"/>
          <w:szCs w:val="24"/>
          <w:highlight w:val="none"/>
          <w:lang w:val="en-US" w:eastAsia="zh-CN"/>
        </w:rPr>
        <w:t>新兴县新城镇升平路55号翔顺筠州花园二区第27幢1层3号商铺</w:t>
      </w:r>
      <w:r>
        <w:rPr>
          <w:rFonts w:hint="eastAsia" w:ascii="宋体" w:hAnsi="宋体" w:eastAsia="宋体" w:cs="宋体"/>
          <w:b w:val="0"/>
          <w:bCs/>
          <w:sz w:val="24"/>
          <w:szCs w:val="24"/>
          <w:highlight w:val="none"/>
          <w:lang w:eastAsia="zh-CN"/>
        </w:rPr>
        <w:t>；</w:t>
      </w:r>
    </w:p>
    <w:p w14:paraId="77196E27">
      <w:pPr>
        <w:pStyle w:val="5"/>
        <w:keepNext w:val="0"/>
        <w:keepLines w:val="0"/>
        <w:pageBreakBefore w:val="0"/>
        <w:widowControl w:val="0"/>
        <w:numPr>
          <w:ilvl w:val="0"/>
          <w:numId w:val="6"/>
        </w:numPr>
        <w:kinsoku/>
        <w:wordWrap w:val="0"/>
        <w:overflowPunct/>
        <w:topLinePunct/>
        <w:autoSpaceDE/>
        <w:autoSpaceDN/>
        <w:bidi w:val="0"/>
        <w:adjustRightInd/>
        <w:snapToGrid/>
        <w:spacing w:line="360" w:lineRule="auto"/>
        <w:ind w:left="425" w:leftChars="0" w:hanging="425" w:firstLineChars="0"/>
        <w:textAlignment w:val="auto"/>
        <w:rPr>
          <w:rFonts w:hint="eastAsia" w:ascii="宋体" w:hAnsi="宋体" w:eastAsia="宋体" w:cs="宋体"/>
          <w:b w:val="0"/>
          <w:bCs/>
          <w:sz w:val="24"/>
          <w:szCs w:val="24"/>
        </w:rPr>
      </w:pPr>
      <w:r>
        <w:rPr>
          <w:rFonts w:hint="eastAsia" w:ascii="宋体" w:hAnsi="宋体" w:eastAsia="宋体" w:cs="宋体"/>
          <w:b/>
          <w:bCs w:val="0"/>
          <w:sz w:val="24"/>
          <w:szCs w:val="24"/>
          <w:highlight w:val="none"/>
          <w:lang w:val="en-US" w:eastAsia="zh-CN" w:bidi="zh-CN"/>
        </w:rPr>
        <w:t>响应文件开启时间：</w:t>
      </w:r>
      <w:r>
        <w:rPr>
          <w:rFonts w:hint="eastAsia" w:cs="宋体"/>
          <w:b w:val="0"/>
          <w:bCs/>
          <w:color w:val="000000"/>
          <w:kern w:val="28"/>
          <w:sz w:val="24"/>
          <w:szCs w:val="24"/>
          <w:highlight w:val="none"/>
          <w:lang w:val="en-US" w:eastAsia="zh-CN" w:bidi="ar-SA"/>
        </w:rPr>
        <w:t>2024年07月25日</w:t>
      </w:r>
      <w:r>
        <w:rPr>
          <w:rFonts w:hint="eastAsia" w:ascii="宋体" w:hAnsi="宋体" w:eastAsia="宋体" w:cs="宋体"/>
          <w:b w:val="0"/>
          <w:bCs/>
          <w:color w:val="000000"/>
          <w:kern w:val="28"/>
          <w:sz w:val="24"/>
          <w:szCs w:val="24"/>
          <w:highlight w:val="none"/>
          <w:lang w:val="en-US" w:eastAsia="zh-CN" w:bidi="ar-SA"/>
        </w:rPr>
        <w:t>17：00。（暨本次协商起始时间）</w:t>
      </w:r>
    </w:p>
    <w:p w14:paraId="6684E673">
      <w:pPr>
        <w:pStyle w:val="5"/>
        <w:keepNext w:val="0"/>
        <w:keepLines w:val="0"/>
        <w:pageBreakBefore w:val="0"/>
        <w:widowControl w:val="0"/>
        <w:numPr>
          <w:ilvl w:val="0"/>
          <w:numId w:val="6"/>
        </w:numPr>
        <w:kinsoku/>
        <w:wordWrap w:val="0"/>
        <w:overflowPunct/>
        <w:topLinePunct/>
        <w:autoSpaceDE/>
        <w:autoSpaceDN/>
        <w:bidi w:val="0"/>
        <w:adjustRightInd/>
        <w:snapToGrid/>
        <w:spacing w:line="360" w:lineRule="auto"/>
        <w:ind w:left="425" w:leftChars="0" w:hanging="425" w:firstLineChars="0"/>
        <w:textAlignment w:val="auto"/>
        <w:rPr>
          <w:rFonts w:hint="eastAsia" w:ascii="宋体" w:hAnsi="宋体" w:eastAsia="宋体" w:cs="宋体"/>
          <w:b/>
          <w:bCs w:val="0"/>
          <w:sz w:val="24"/>
          <w:szCs w:val="24"/>
          <w:highlight w:val="none"/>
          <w:lang w:val="en-US" w:eastAsia="zh-CN" w:bidi="zh-CN"/>
        </w:rPr>
      </w:pPr>
      <w:r>
        <w:rPr>
          <w:rFonts w:hint="eastAsia" w:ascii="宋体" w:hAnsi="宋体" w:eastAsia="宋体" w:cs="宋体"/>
          <w:b/>
          <w:bCs w:val="0"/>
          <w:sz w:val="24"/>
          <w:szCs w:val="24"/>
          <w:highlight w:val="none"/>
          <w:lang w:val="zh-CN" w:eastAsia="zh-CN" w:bidi="zh-CN"/>
        </w:rPr>
        <w:t>本次</w:t>
      </w:r>
      <w:r>
        <w:rPr>
          <w:rFonts w:hint="eastAsia" w:cs="宋体"/>
          <w:b/>
          <w:bCs w:val="0"/>
          <w:sz w:val="24"/>
          <w:szCs w:val="24"/>
          <w:highlight w:val="none"/>
          <w:lang w:val="en-US" w:eastAsia="zh-CN" w:bidi="zh-CN"/>
        </w:rPr>
        <w:t>协商</w:t>
      </w:r>
      <w:r>
        <w:rPr>
          <w:rFonts w:hint="eastAsia" w:ascii="宋体" w:hAnsi="宋体" w:eastAsia="宋体" w:cs="宋体"/>
          <w:b/>
          <w:bCs w:val="0"/>
          <w:sz w:val="24"/>
          <w:szCs w:val="24"/>
          <w:highlight w:val="none"/>
          <w:lang w:val="zh-CN" w:eastAsia="zh-CN" w:bidi="zh-CN"/>
        </w:rPr>
        <w:t>在上述规定的时间和地点进行，届时响应供应商的法定代表人或其授权代表务必出席参加</w:t>
      </w:r>
      <w:r>
        <w:rPr>
          <w:rFonts w:hint="eastAsia" w:cs="宋体"/>
          <w:b/>
          <w:bCs w:val="0"/>
          <w:sz w:val="24"/>
          <w:szCs w:val="24"/>
          <w:highlight w:val="none"/>
          <w:lang w:val="en-US" w:eastAsia="zh-CN" w:bidi="zh-CN"/>
        </w:rPr>
        <w:t>协商</w:t>
      </w:r>
      <w:r>
        <w:rPr>
          <w:rFonts w:hint="eastAsia" w:ascii="宋体" w:hAnsi="宋体" w:eastAsia="宋体" w:cs="宋体"/>
          <w:b/>
          <w:bCs w:val="0"/>
          <w:sz w:val="24"/>
          <w:szCs w:val="24"/>
          <w:highlight w:val="none"/>
          <w:lang w:val="zh-CN" w:eastAsia="zh-CN" w:bidi="zh-CN"/>
        </w:rPr>
        <w:t>，并携带身份证原件以备查核。</w:t>
      </w:r>
    </w:p>
    <w:p w14:paraId="1066AEA7">
      <w:pPr>
        <w:spacing w:line="360" w:lineRule="auto"/>
      </w:pPr>
      <w:r>
        <w:rPr>
          <w:b/>
          <w:sz w:val="28"/>
        </w:rPr>
        <w:t>五.发布公告的媒介：</w:t>
      </w:r>
    </w:p>
    <w:p w14:paraId="0280909D">
      <w:pPr>
        <w:spacing w:line="360" w:lineRule="auto"/>
        <w:ind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广东至臻项目管理有限公司网（http://www.gdzzxm.com）。</w:t>
      </w:r>
    </w:p>
    <w:p w14:paraId="589EA4AC">
      <w:pPr>
        <w:spacing w:line="360" w:lineRule="auto"/>
      </w:pPr>
      <w:r>
        <w:rPr>
          <w:b/>
          <w:sz w:val="28"/>
        </w:rPr>
        <w:t>六.本项目联系方式：</w:t>
      </w:r>
    </w:p>
    <w:p w14:paraId="49D20D95">
      <w:pPr>
        <w:spacing w:line="360" w:lineRule="auto"/>
      </w:pPr>
      <w:r>
        <w:rPr>
          <w:b/>
          <w:sz w:val="24"/>
        </w:rPr>
        <w:t>1.采购人信息</w:t>
      </w:r>
    </w:p>
    <w:p w14:paraId="7DF0060A">
      <w:pPr>
        <w:spacing w:line="360" w:lineRule="auto"/>
        <w:ind w:firstLine="480"/>
      </w:pPr>
      <w:r>
        <w:t>名称：</w:t>
      </w:r>
      <w:r>
        <w:rPr>
          <w:rFonts w:hint="eastAsia" w:ascii="宋体" w:hAnsi="宋体" w:eastAsia="宋体" w:cs="宋体"/>
          <w:spacing w:val="0"/>
          <w:sz w:val="24"/>
          <w:szCs w:val="24"/>
          <w:lang w:val="en-US" w:eastAsia="zh-CN"/>
        </w:rPr>
        <w:t>新兴县中医院</w:t>
      </w:r>
    </w:p>
    <w:p w14:paraId="2522DF1C">
      <w:pPr>
        <w:spacing w:line="360" w:lineRule="auto"/>
        <w:ind w:firstLine="480"/>
        <w:rPr>
          <w:rFonts w:hint="eastAsia" w:ascii="宋体" w:hAnsi="宋体" w:eastAsia="宋体" w:cs="宋体"/>
          <w:spacing w:val="0"/>
          <w:sz w:val="24"/>
          <w:szCs w:val="24"/>
          <w:lang w:val="en-US" w:eastAsia="zh-CN"/>
        </w:rPr>
      </w:pPr>
      <w:r>
        <w:t>地址：</w:t>
      </w:r>
      <w:r>
        <w:rPr>
          <w:rFonts w:hint="eastAsia" w:ascii="宋体" w:hAnsi="宋体" w:eastAsia="宋体" w:cs="宋体"/>
          <w:spacing w:val="0"/>
          <w:sz w:val="24"/>
          <w:szCs w:val="24"/>
          <w:lang w:val="en-US" w:eastAsia="zh-CN"/>
        </w:rPr>
        <w:t>广东省云浮市新兴县环城西路21号</w:t>
      </w:r>
    </w:p>
    <w:p w14:paraId="6A6DA146">
      <w:pPr>
        <w:spacing w:line="360" w:lineRule="auto"/>
      </w:pPr>
      <w:r>
        <w:rPr>
          <w:b/>
          <w:sz w:val="24"/>
        </w:rPr>
        <w:t>2.采购代理机构信息</w:t>
      </w:r>
    </w:p>
    <w:p w14:paraId="5717B66A">
      <w:pPr>
        <w:spacing w:line="360" w:lineRule="auto"/>
        <w:ind w:firstLine="480"/>
        <w:rPr>
          <w:rFonts w:hint="eastAsia" w:ascii="宋体" w:hAnsi="宋体" w:eastAsia="宋体" w:cs="宋体"/>
          <w:spacing w:val="0"/>
          <w:sz w:val="24"/>
          <w:szCs w:val="24"/>
          <w:lang w:val="en-US" w:eastAsia="zh-CN"/>
        </w:rPr>
      </w:pPr>
      <w:r>
        <w:t>名称：</w:t>
      </w:r>
      <w:r>
        <w:rPr>
          <w:rFonts w:hint="eastAsia" w:ascii="宋体" w:hAnsi="宋体" w:eastAsia="宋体" w:cs="宋体"/>
          <w:spacing w:val="0"/>
          <w:sz w:val="24"/>
          <w:szCs w:val="24"/>
          <w:lang w:val="en-US" w:eastAsia="zh-CN"/>
        </w:rPr>
        <w:t>广东至臻项目管理有限公司</w:t>
      </w:r>
    </w:p>
    <w:p w14:paraId="3BD21F22">
      <w:pPr>
        <w:spacing w:line="360" w:lineRule="auto"/>
        <w:ind w:firstLine="480"/>
        <w:rPr>
          <w:rFonts w:hint="eastAsia" w:ascii="宋体" w:hAnsi="宋体" w:eastAsia="宋体" w:cs="宋体"/>
          <w:spacing w:val="0"/>
          <w:sz w:val="24"/>
          <w:szCs w:val="24"/>
          <w:lang w:val="en-US" w:eastAsia="zh-CN"/>
        </w:rPr>
      </w:pPr>
      <w:r>
        <w:t>地址：</w:t>
      </w:r>
      <w:r>
        <w:rPr>
          <w:rFonts w:hint="eastAsia" w:ascii="宋体" w:hAnsi="宋体" w:eastAsia="宋体" w:cs="宋体"/>
          <w:spacing w:val="0"/>
          <w:sz w:val="24"/>
          <w:szCs w:val="24"/>
          <w:lang w:val="en-US" w:eastAsia="zh-CN"/>
        </w:rPr>
        <w:t>新兴县新城镇升平路55号翔顺筠州花园二区第27幢3号商铺</w:t>
      </w:r>
    </w:p>
    <w:p w14:paraId="3351C355">
      <w:pPr>
        <w:spacing w:line="360" w:lineRule="auto"/>
        <w:ind w:firstLine="480"/>
        <w:rPr>
          <w:rFonts w:hint="eastAsia" w:ascii="宋体" w:hAnsi="宋体" w:eastAsia="宋体" w:cs="宋体"/>
          <w:spacing w:val="0"/>
          <w:sz w:val="24"/>
          <w:szCs w:val="24"/>
          <w:lang w:val="en-US" w:eastAsia="zh-CN"/>
        </w:rPr>
      </w:pPr>
      <w:r>
        <w:t>联系方式：</w:t>
      </w:r>
      <w:r>
        <w:rPr>
          <w:rFonts w:hint="eastAsia" w:ascii="宋体" w:hAnsi="宋体" w:eastAsia="宋体" w:cs="宋体"/>
          <w:spacing w:val="0"/>
          <w:sz w:val="24"/>
          <w:szCs w:val="24"/>
          <w:lang w:val="en-US" w:eastAsia="zh-CN"/>
        </w:rPr>
        <w:t>0766-2888293</w:t>
      </w:r>
    </w:p>
    <w:p w14:paraId="18FA1CC8">
      <w:pPr>
        <w:spacing w:line="360" w:lineRule="auto"/>
      </w:pPr>
      <w:r>
        <w:rPr>
          <w:b/>
          <w:sz w:val="24"/>
        </w:rPr>
        <w:t>3.项目联系方式</w:t>
      </w:r>
    </w:p>
    <w:p w14:paraId="6260143A">
      <w:pPr>
        <w:spacing w:line="360" w:lineRule="auto"/>
        <w:ind w:firstLine="480"/>
        <w:rPr>
          <w:rFonts w:hint="default" w:eastAsiaTheme="minorEastAsia"/>
          <w:lang w:val="en-US" w:eastAsia="zh-CN"/>
        </w:rPr>
      </w:pPr>
      <w:r>
        <w:t>项目联系人：</w:t>
      </w:r>
      <w:r>
        <w:rPr>
          <w:rFonts w:hint="eastAsia"/>
          <w:lang w:val="en-US" w:eastAsia="zh-CN"/>
        </w:rPr>
        <w:t>黎先生</w:t>
      </w:r>
    </w:p>
    <w:p w14:paraId="073350C9">
      <w:pPr>
        <w:spacing w:line="360" w:lineRule="auto"/>
        <w:ind w:firstLine="480"/>
      </w:pPr>
      <w:r>
        <w:t>电话：</w:t>
      </w:r>
      <w:r>
        <w:rPr>
          <w:rFonts w:hint="eastAsia" w:ascii="宋体" w:hAnsi="宋体" w:eastAsia="宋体" w:cs="宋体"/>
          <w:spacing w:val="0"/>
          <w:sz w:val="24"/>
          <w:szCs w:val="24"/>
          <w:lang w:val="en-US" w:eastAsia="zh-CN"/>
        </w:rPr>
        <w:t>0766-2888293</w:t>
      </w:r>
    </w:p>
    <w:p w14:paraId="1A605DC6">
      <w:pPr>
        <w:pStyle w:val="5"/>
        <w:spacing w:before="164" w:line="360" w:lineRule="auto"/>
        <w:ind w:left="0" w:leftChars="0" w:right="490"/>
        <w:jc w:val="right"/>
        <w:rPr>
          <w:rFonts w:hint="eastAsia" w:ascii="宋体" w:hAnsi="宋体" w:eastAsia="宋体" w:cs="宋体"/>
          <w:spacing w:val="0"/>
          <w:kern w:val="2"/>
          <w:sz w:val="24"/>
          <w:szCs w:val="24"/>
          <w:lang w:val="en-US" w:eastAsia="zh-CN" w:bidi="ar-SA"/>
        </w:rPr>
      </w:pPr>
      <w:r>
        <w:rPr>
          <w:rFonts w:hint="eastAsia" w:ascii="宋体" w:hAnsi="宋体" w:eastAsia="宋体" w:cs="宋体"/>
          <w:spacing w:val="0"/>
          <w:kern w:val="2"/>
          <w:sz w:val="24"/>
          <w:szCs w:val="24"/>
          <w:lang w:val="en-US" w:eastAsia="zh-CN" w:bidi="ar-SA"/>
        </w:rPr>
        <w:t>广东至臻项目管理有限公司</w:t>
      </w:r>
    </w:p>
    <w:p w14:paraId="25461B84">
      <w:pPr>
        <w:spacing w:line="360" w:lineRule="auto"/>
        <w:ind w:leftChars="2900"/>
        <w:jc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2024年07月17日</w:t>
      </w:r>
    </w:p>
    <w:p w14:paraId="3A533748">
      <w:r>
        <w:br w:type="page"/>
      </w:r>
    </w:p>
    <w:p w14:paraId="7DCE623C">
      <w:pPr>
        <w:pStyle w:val="2"/>
        <w:bidi w:val="0"/>
        <w:spacing w:line="240" w:lineRule="auto"/>
        <w:jc w:val="center"/>
        <w:rPr>
          <w:b/>
          <w:sz w:val="32"/>
          <w:szCs w:val="32"/>
        </w:rPr>
      </w:pPr>
      <w:bookmarkStart w:id="6" w:name="_Toc15265"/>
      <w:r>
        <w:rPr>
          <w:b/>
          <w:sz w:val="32"/>
          <w:szCs w:val="32"/>
        </w:rPr>
        <w:t>第二章 采购需求</w:t>
      </w:r>
      <w:bookmarkEnd w:id="6"/>
    </w:p>
    <w:p w14:paraId="6858D221">
      <w:pPr>
        <w:pStyle w:val="5"/>
        <w:keepNext w:val="0"/>
        <w:keepLines w:val="0"/>
        <w:pageBreakBefore w:val="0"/>
        <w:widowControl w:val="0"/>
        <w:kinsoku/>
        <w:wordWrap/>
        <w:overflowPunct/>
        <w:topLinePunct w:val="0"/>
        <w:autoSpaceDE w:val="0"/>
        <w:autoSpaceDN w:val="0"/>
        <w:bidi w:val="0"/>
        <w:adjustRightInd/>
        <w:snapToGrid/>
        <w:spacing w:before="0" w:line="320" w:lineRule="auto"/>
        <w:ind w:left="210" w:leftChars="100" w:right="567" w:firstLine="0"/>
        <w:jc w:val="center"/>
        <w:textAlignment w:val="auto"/>
        <w:rPr>
          <w:rFonts w:hint="default" w:ascii="微软雅黑" w:eastAsia="微软雅黑"/>
          <w:spacing w:val="0"/>
          <w:sz w:val="36"/>
          <w:szCs w:val="36"/>
          <w:lang w:val="en-US" w:eastAsia="zh-CN"/>
        </w:rPr>
      </w:pPr>
      <w:r>
        <w:rPr>
          <w:rFonts w:hint="eastAsia" w:ascii="微软雅黑" w:eastAsia="微软雅黑"/>
          <w:spacing w:val="0"/>
          <w:sz w:val="36"/>
          <w:szCs w:val="36"/>
          <w:lang w:val="en-US" w:eastAsia="zh-CN"/>
        </w:rPr>
        <w:t>新兴县中医院支气管内镜及工作站采购项目用户需求书</w:t>
      </w:r>
    </w:p>
    <w:p w14:paraId="1EFFF28C">
      <w:pPr>
        <w:spacing w:before="5" w:after="1" w:line="240" w:lineRule="auto"/>
        <w:rPr>
          <w:b/>
          <w:spacing w:val="0"/>
          <w:sz w:val="18"/>
        </w:rPr>
      </w:pPr>
    </w:p>
    <w:tbl>
      <w:tblPr>
        <w:tblStyle w:val="14"/>
        <w:tblW w:w="56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
        <w:gridCol w:w="2336"/>
        <w:gridCol w:w="1319"/>
        <w:gridCol w:w="3897"/>
        <w:gridCol w:w="3397"/>
      </w:tblGrid>
      <w:tr w14:paraId="41E63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470" w:hRule="atLeast"/>
          <w:jc w:val="center"/>
        </w:trPr>
        <w:tc>
          <w:tcPr>
            <w:tcW w:w="4995" w:type="pct"/>
            <w:gridSpan w:val="4"/>
          </w:tcPr>
          <w:p w14:paraId="63F7C53E">
            <w:pPr>
              <w:pStyle w:val="18"/>
              <w:spacing w:before="97"/>
              <w:ind w:left="107"/>
              <w:rPr>
                <w:b/>
                <w:spacing w:val="0"/>
                <w:sz w:val="21"/>
              </w:rPr>
            </w:pPr>
            <w:r>
              <w:rPr>
                <w:rFonts w:hint="eastAsia" w:ascii="宋体" w:hAnsi="宋体" w:eastAsia="宋体" w:cs="宋体"/>
                <w:b/>
                <w:spacing w:val="0"/>
                <w:sz w:val="32"/>
                <w:szCs w:val="32"/>
                <w:lang w:val="en-US" w:eastAsia="zh-CN"/>
              </w:rPr>
              <w:t>一、基本资料</w:t>
            </w:r>
          </w:p>
        </w:tc>
      </w:tr>
      <w:tr w14:paraId="24F6D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603" w:hRule="atLeast"/>
          <w:jc w:val="center"/>
        </w:trPr>
        <w:tc>
          <w:tcPr>
            <w:tcW w:w="1066" w:type="pct"/>
            <w:vAlign w:val="center"/>
          </w:tcPr>
          <w:p w14:paraId="635E80FF">
            <w:pPr>
              <w:pStyle w:val="18"/>
              <w:keepNext w:val="0"/>
              <w:keepLines w:val="0"/>
              <w:pageBreakBefore w:val="0"/>
              <w:widowControl w:val="0"/>
              <w:kinsoku/>
              <w:wordWrap/>
              <w:overflowPunct/>
              <w:topLinePunct w:val="0"/>
              <w:autoSpaceDE w:val="0"/>
              <w:autoSpaceDN w:val="0"/>
              <w:bidi w:val="0"/>
              <w:adjustRightInd/>
              <w:snapToGrid/>
              <w:spacing w:before="99"/>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单位名称</w:t>
            </w:r>
          </w:p>
        </w:tc>
        <w:tc>
          <w:tcPr>
            <w:tcW w:w="3929" w:type="pct"/>
            <w:gridSpan w:val="3"/>
            <w:vAlign w:val="center"/>
          </w:tcPr>
          <w:p w14:paraId="473E730D">
            <w:pPr>
              <w:pStyle w:val="18"/>
              <w:keepNext w:val="0"/>
              <w:keepLines w:val="0"/>
              <w:pageBreakBefore w:val="0"/>
              <w:widowControl w:val="0"/>
              <w:kinsoku/>
              <w:wordWrap/>
              <w:overflowPunct/>
              <w:topLinePunct w:val="0"/>
              <w:autoSpaceDE w:val="0"/>
              <w:autoSpaceDN w:val="0"/>
              <w:bidi w:val="0"/>
              <w:adjustRightInd/>
              <w:snapToGrid/>
              <w:spacing w:before="99"/>
              <w:ind w:firstLine="240" w:firstLineChars="100"/>
              <w:jc w:val="center"/>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新兴县中医院</w:t>
            </w:r>
          </w:p>
        </w:tc>
      </w:tr>
      <w:tr w14:paraId="795EC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605" w:hRule="atLeast"/>
          <w:jc w:val="center"/>
        </w:trPr>
        <w:tc>
          <w:tcPr>
            <w:tcW w:w="1066" w:type="pct"/>
            <w:vAlign w:val="center"/>
          </w:tcPr>
          <w:p w14:paraId="3D91A716">
            <w:pPr>
              <w:pStyle w:val="18"/>
              <w:keepNext w:val="0"/>
              <w:keepLines w:val="0"/>
              <w:pageBreakBefore w:val="0"/>
              <w:widowControl w:val="0"/>
              <w:kinsoku/>
              <w:wordWrap/>
              <w:overflowPunct/>
              <w:topLinePunct w:val="0"/>
              <w:autoSpaceDE w:val="0"/>
              <w:autoSpaceDN w:val="0"/>
              <w:bidi w:val="0"/>
              <w:adjustRightInd/>
              <w:snapToGrid/>
              <w:spacing w:before="98"/>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29" w:type="pct"/>
            <w:gridSpan w:val="3"/>
            <w:vAlign w:val="center"/>
          </w:tcPr>
          <w:p w14:paraId="422B22EE">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283" w:firstLine="240" w:firstLineChars="100"/>
              <w:jc w:val="center"/>
              <w:textAlignment w:val="auto"/>
              <w:rPr>
                <w:rFonts w:hint="default" w:ascii="宋体" w:hAnsi="宋体" w:eastAsia="仿宋_GB2312" w:cs="宋体"/>
                <w:spacing w:val="0"/>
                <w:sz w:val="24"/>
                <w:szCs w:val="24"/>
                <w:lang w:val="en-US" w:eastAsia="zh-CN"/>
              </w:rPr>
            </w:pPr>
            <w:r>
              <w:rPr>
                <w:rFonts w:hint="eastAsia" w:cs="宋体"/>
                <w:b w:val="0"/>
                <w:bCs w:val="0"/>
                <w:spacing w:val="0"/>
                <w:sz w:val="24"/>
                <w:szCs w:val="24"/>
                <w:lang w:val="en-US" w:eastAsia="zh-CN" w:bidi="zh-CN"/>
              </w:rPr>
              <w:t>新兴县中医院支气管内镜及工作站采购项目</w:t>
            </w:r>
          </w:p>
        </w:tc>
      </w:tr>
      <w:tr w14:paraId="0368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470" w:hRule="atLeast"/>
          <w:jc w:val="center"/>
        </w:trPr>
        <w:tc>
          <w:tcPr>
            <w:tcW w:w="1066" w:type="pct"/>
            <w:vAlign w:val="center"/>
          </w:tcPr>
          <w:p w14:paraId="46B400B8">
            <w:pPr>
              <w:pStyle w:val="18"/>
              <w:keepNext w:val="0"/>
              <w:keepLines w:val="0"/>
              <w:pageBreakBefore w:val="0"/>
              <w:widowControl w:val="0"/>
              <w:kinsoku/>
              <w:wordWrap/>
              <w:overflowPunct/>
              <w:topLinePunct w:val="0"/>
              <w:autoSpaceDE w:val="0"/>
              <w:autoSpaceDN w:val="0"/>
              <w:bidi w:val="0"/>
              <w:adjustRightInd/>
              <w:snapToGrid/>
              <w:spacing w:before="98"/>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29" w:type="pct"/>
            <w:gridSpan w:val="3"/>
            <w:vAlign w:val="center"/>
          </w:tcPr>
          <w:p w14:paraId="787B2752">
            <w:pPr>
              <w:pStyle w:val="18"/>
              <w:keepNext w:val="0"/>
              <w:keepLines w:val="0"/>
              <w:pageBreakBefore w:val="0"/>
              <w:widowControl w:val="0"/>
              <w:tabs>
                <w:tab w:val="left" w:pos="703"/>
              </w:tabs>
              <w:kinsoku/>
              <w:wordWrap/>
              <w:overflowPunct/>
              <w:topLinePunct w:val="0"/>
              <w:autoSpaceDE w:val="0"/>
              <w:autoSpaceDN w:val="0"/>
              <w:bidi w:val="0"/>
              <w:adjustRightInd/>
              <w:snapToGrid/>
              <w:spacing w:before="98"/>
              <w:ind w:firstLine="240" w:firstLineChars="100"/>
              <w:jc w:val="center"/>
              <w:textAlignment w:val="auto"/>
              <w:rPr>
                <w:rFonts w:hint="default" w:ascii="宋体" w:hAnsi="宋体" w:eastAsia="宋体" w:cs="宋体"/>
                <w:spacing w:val="0"/>
                <w:sz w:val="24"/>
                <w:szCs w:val="24"/>
                <w:lang w:val="en-US" w:eastAsia="zh-CN"/>
              </w:rPr>
            </w:pPr>
            <w:r>
              <w:rPr>
                <w:rFonts w:hint="eastAsia" w:cs="宋体"/>
                <w:spacing w:val="0"/>
                <w:sz w:val="24"/>
                <w:szCs w:val="24"/>
                <w:lang w:val="en-US" w:eastAsia="zh-CN"/>
              </w:rPr>
              <w:t>361,000.00元</w:t>
            </w:r>
          </w:p>
        </w:tc>
      </w:tr>
      <w:tr w14:paraId="02B97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407" w:hRule="atLeast"/>
          <w:jc w:val="center"/>
        </w:trPr>
        <w:tc>
          <w:tcPr>
            <w:tcW w:w="1066" w:type="pct"/>
            <w:vAlign w:val="center"/>
          </w:tcPr>
          <w:p w14:paraId="15009F09">
            <w:pPr>
              <w:pStyle w:val="18"/>
              <w:keepNext w:val="0"/>
              <w:keepLines w:val="0"/>
              <w:pageBreakBefore w:val="0"/>
              <w:widowControl w:val="0"/>
              <w:kinsoku/>
              <w:wordWrap/>
              <w:overflowPunct/>
              <w:topLinePunct w:val="0"/>
              <w:autoSpaceDE w:val="0"/>
              <w:autoSpaceDN w:val="0"/>
              <w:bidi w:val="0"/>
              <w:adjustRightInd/>
              <w:snapToGrid/>
              <w:spacing w:before="98"/>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929" w:type="pct"/>
            <w:gridSpan w:val="3"/>
            <w:vAlign w:val="center"/>
          </w:tcPr>
          <w:p w14:paraId="48DEF5FF">
            <w:pPr>
              <w:pStyle w:val="18"/>
              <w:keepNext w:val="0"/>
              <w:keepLines w:val="0"/>
              <w:pageBreakBefore w:val="0"/>
              <w:widowControl w:val="0"/>
              <w:tabs>
                <w:tab w:val="left" w:pos="3478"/>
                <w:tab w:val="left" w:pos="5161"/>
              </w:tabs>
              <w:kinsoku/>
              <w:wordWrap/>
              <w:overflowPunct/>
              <w:topLinePunct w:val="0"/>
              <w:autoSpaceDE w:val="0"/>
              <w:autoSpaceDN w:val="0"/>
              <w:bidi w:val="0"/>
              <w:adjustRightInd/>
              <w:snapToGrid/>
              <w:spacing w:before="98"/>
              <w:ind w:left="106"/>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通过积极争取广东省博士工作站建站补贴经费解决</w:t>
            </w:r>
          </w:p>
        </w:tc>
      </w:tr>
      <w:tr w14:paraId="61E2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90" w:hRule="atLeast"/>
          <w:jc w:val="center"/>
        </w:trPr>
        <w:tc>
          <w:tcPr>
            <w:tcW w:w="4995" w:type="pct"/>
            <w:gridSpan w:val="4"/>
          </w:tcPr>
          <w:p w14:paraId="4E5C6E38">
            <w:pPr>
              <w:pStyle w:val="18"/>
              <w:spacing w:before="98"/>
              <w:ind w:left="107"/>
              <w:rPr>
                <w:rFonts w:hint="eastAsia" w:eastAsia="宋体"/>
                <w:b/>
                <w:spacing w:val="0"/>
                <w:sz w:val="21"/>
                <w:lang w:eastAsia="zh-CN"/>
              </w:rPr>
            </w:pPr>
            <w:r>
              <w:rPr>
                <w:rFonts w:hint="eastAsia" w:ascii="宋体" w:hAnsi="宋体" w:eastAsia="宋体" w:cs="宋体"/>
                <w:b/>
                <w:spacing w:val="0"/>
                <w:sz w:val="32"/>
                <w:szCs w:val="32"/>
                <w:lang w:val="en-US" w:eastAsia="zh-CN"/>
              </w:rPr>
              <w:t>二、商务要求</w:t>
            </w:r>
          </w:p>
        </w:tc>
      </w:tr>
      <w:tr w14:paraId="16188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550" w:hRule="atLeast"/>
          <w:jc w:val="center"/>
        </w:trPr>
        <w:tc>
          <w:tcPr>
            <w:tcW w:w="1668" w:type="pct"/>
            <w:gridSpan w:val="2"/>
            <w:vAlign w:val="center"/>
          </w:tcPr>
          <w:p w14:paraId="0E312F06">
            <w:pPr>
              <w:pStyle w:val="18"/>
              <w:spacing w:before="98"/>
              <w:jc w:val="center"/>
              <w:rPr>
                <w:spacing w:val="0"/>
                <w:sz w:val="24"/>
                <w:szCs w:val="24"/>
              </w:rPr>
            </w:pPr>
            <w:r>
              <w:rPr>
                <w:rFonts w:hint="eastAsia"/>
                <w:b/>
                <w:bCs/>
                <w:spacing w:val="0"/>
                <w:sz w:val="24"/>
                <w:szCs w:val="24"/>
                <w:lang w:val="en-US" w:eastAsia="zh-CN"/>
              </w:rPr>
              <w:t>交货时间</w:t>
            </w:r>
          </w:p>
        </w:tc>
        <w:tc>
          <w:tcPr>
            <w:tcW w:w="1778" w:type="pct"/>
            <w:vAlign w:val="center"/>
          </w:tcPr>
          <w:p w14:paraId="460FDE7C">
            <w:pPr>
              <w:pStyle w:val="18"/>
              <w:spacing w:before="98"/>
              <w:jc w:val="center"/>
              <w:rPr>
                <w:rFonts w:hint="eastAsia"/>
                <w:b/>
                <w:bCs/>
                <w:spacing w:val="0"/>
                <w:sz w:val="24"/>
                <w:szCs w:val="24"/>
                <w:lang w:val="en-US" w:eastAsia="zh-CN"/>
              </w:rPr>
            </w:pPr>
            <w:r>
              <w:rPr>
                <w:rFonts w:hint="eastAsia"/>
                <w:b/>
                <w:bCs/>
                <w:spacing w:val="0"/>
                <w:sz w:val="24"/>
                <w:szCs w:val="24"/>
                <w:lang w:val="en-US" w:eastAsia="zh-CN"/>
              </w:rPr>
              <w:t>质保期</w:t>
            </w:r>
          </w:p>
        </w:tc>
        <w:tc>
          <w:tcPr>
            <w:tcW w:w="1548" w:type="pct"/>
            <w:vAlign w:val="center"/>
          </w:tcPr>
          <w:p w14:paraId="7342B6B5">
            <w:pPr>
              <w:pStyle w:val="18"/>
              <w:spacing w:before="98"/>
              <w:jc w:val="center"/>
              <w:rPr>
                <w:rFonts w:hint="default"/>
                <w:spacing w:val="0"/>
                <w:sz w:val="24"/>
                <w:szCs w:val="24"/>
                <w:lang w:val="en-US"/>
              </w:rPr>
            </w:pPr>
            <w:r>
              <w:rPr>
                <w:rFonts w:hint="eastAsia"/>
                <w:b/>
                <w:bCs/>
                <w:spacing w:val="0"/>
                <w:sz w:val="24"/>
                <w:szCs w:val="24"/>
                <w:lang w:val="en-US" w:eastAsia="zh-CN"/>
              </w:rPr>
              <w:t>交货地点</w:t>
            </w:r>
          </w:p>
        </w:tc>
      </w:tr>
      <w:tr w14:paraId="2D2E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1282" w:hRule="atLeast"/>
          <w:jc w:val="center"/>
        </w:trPr>
        <w:tc>
          <w:tcPr>
            <w:tcW w:w="1668" w:type="pct"/>
            <w:gridSpan w:val="2"/>
            <w:vAlign w:val="center"/>
          </w:tcPr>
          <w:p w14:paraId="5613227D">
            <w:pPr>
              <w:pStyle w:val="18"/>
              <w:keepNext w:val="0"/>
              <w:keepLines w:val="0"/>
              <w:pageBreakBefore w:val="0"/>
              <w:widowControl w:val="0"/>
              <w:kinsoku/>
              <w:wordWrap/>
              <w:overflowPunct/>
              <w:topLinePunct w:val="0"/>
              <w:autoSpaceDE w:val="0"/>
              <w:autoSpaceDN w:val="0"/>
              <w:bidi w:val="0"/>
              <w:adjustRightInd/>
              <w:snapToGrid/>
              <w:spacing w:before="98"/>
              <w:ind w:left="0" w:leftChars="0" w:right="0"/>
              <w:jc w:val="center"/>
              <w:textAlignment w:val="auto"/>
              <w:rPr>
                <w:rFonts w:hint="default" w:eastAsia="宋体"/>
                <w:spacing w:val="0"/>
                <w:sz w:val="24"/>
                <w:szCs w:val="24"/>
                <w:highlight w:val="red"/>
                <w:lang w:val="en-US" w:eastAsia="zh-CN"/>
              </w:rPr>
            </w:pPr>
            <w:r>
              <w:rPr>
                <w:rFonts w:hint="eastAsia"/>
                <w:spacing w:val="0"/>
                <w:sz w:val="24"/>
                <w:szCs w:val="24"/>
                <w:highlight w:val="none"/>
                <w:lang w:val="en-US" w:eastAsia="zh-CN"/>
              </w:rPr>
              <w:t>签订采购合同之日起90天内完成交货、安装调试及验收</w:t>
            </w:r>
          </w:p>
        </w:tc>
        <w:tc>
          <w:tcPr>
            <w:tcW w:w="1778" w:type="pct"/>
            <w:vAlign w:val="center"/>
          </w:tcPr>
          <w:p w14:paraId="011F0EDD">
            <w:pPr>
              <w:pStyle w:val="18"/>
              <w:keepNext w:val="0"/>
              <w:keepLines w:val="0"/>
              <w:pageBreakBefore w:val="0"/>
              <w:widowControl w:val="0"/>
              <w:kinsoku/>
              <w:wordWrap/>
              <w:overflowPunct/>
              <w:topLinePunct w:val="0"/>
              <w:autoSpaceDE w:val="0"/>
              <w:autoSpaceDN w:val="0"/>
              <w:bidi w:val="0"/>
              <w:adjustRightInd/>
              <w:snapToGrid/>
              <w:spacing w:before="98"/>
              <w:ind w:left="0" w:leftChars="0" w:right="0"/>
              <w:jc w:val="center"/>
              <w:textAlignment w:val="auto"/>
              <w:rPr>
                <w:rFonts w:hint="eastAsia"/>
                <w:spacing w:val="0"/>
                <w:sz w:val="24"/>
                <w:szCs w:val="24"/>
                <w:lang w:val="en-US" w:eastAsia="zh-CN"/>
              </w:rPr>
            </w:pPr>
            <w:r>
              <w:rPr>
                <w:rFonts w:hint="eastAsia"/>
                <w:spacing w:val="0"/>
                <w:sz w:val="24"/>
                <w:szCs w:val="24"/>
                <w:highlight w:val="none"/>
                <w:lang w:val="en-US" w:eastAsia="zh-CN"/>
              </w:rPr>
              <w:t>三年</w:t>
            </w:r>
          </w:p>
        </w:tc>
        <w:tc>
          <w:tcPr>
            <w:tcW w:w="1548" w:type="pct"/>
            <w:vAlign w:val="center"/>
          </w:tcPr>
          <w:p w14:paraId="26FC0F2F">
            <w:pPr>
              <w:pStyle w:val="18"/>
              <w:keepNext w:val="0"/>
              <w:keepLines w:val="0"/>
              <w:pageBreakBefore w:val="0"/>
              <w:widowControl w:val="0"/>
              <w:kinsoku/>
              <w:wordWrap/>
              <w:overflowPunct/>
              <w:topLinePunct w:val="0"/>
              <w:autoSpaceDE w:val="0"/>
              <w:autoSpaceDN w:val="0"/>
              <w:bidi w:val="0"/>
              <w:adjustRightInd/>
              <w:snapToGrid/>
              <w:spacing w:before="98"/>
              <w:ind w:left="0" w:leftChars="0"/>
              <w:jc w:val="center"/>
              <w:textAlignment w:val="auto"/>
              <w:rPr>
                <w:rFonts w:hint="eastAsia" w:eastAsia="宋体"/>
                <w:spacing w:val="0"/>
                <w:sz w:val="24"/>
                <w:szCs w:val="24"/>
                <w:lang w:eastAsia="zh-CN"/>
              </w:rPr>
            </w:pPr>
            <w:r>
              <w:rPr>
                <w:spacing w:val="0"/>
                <w:sz w:val="24"/>
                <w:szCs w:val="24"/>
              </w:rPr>
              <w:t>采购人指定地点</w:t>
            </w:r>
          </w:p>
        </w:tc>
      </w:tr>
      <w:tr w14:paraId="5D825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550" w:hRule="atLeast"/>
          <w:jc w:val="center"/>
        </w:trPr>
        <w:tc>
          <w:tcPr>
            <w:tcW w:w="4995" w:type="pct"/>
            <w:gridSpan w:val="4"/>
            <w:tcBorders>
              <w:bottom w:val="single" w:color="auto" w:sz="4" w:space="0"/>
            </w:tcBorders>
            <w:vAlign w:val="center"/>
          </w:tcPr>
          <w:p w14:paraId="5B6642B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05"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（一）安装、调试及验收要求</w:t>
            </w:r>
          </w:p>
        </w:tc>
      </w:tr>
      <w:tr w14:paraId="01F7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2540" w:hRule="atLeast"/>
          <w:jc w:val="center"/>
        </w:trPr>
        <w:tc>
          <w:tcPr>
            <w:tcW w:w="4995" w:type="pct"/>
            <w:gridSpan w:val="4"/>
            <w:tcBorders>
              <w:bottom w:val="single" w:color="auto" w:sz="4" w:space="0"/>
            </w:tcBorders>
            <w:vAlign w:val="center"/>
          </w:tcPr>
          <w:p w14:paraId="00A279F3">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75" w:leftChars="150" w:right="105" w:rightChars="50" w:hanging="360" w:hangingChars="150"/>
              <w:jc w:val="both"/>
              <w:textAlignment w:val="auto"/>
              <w:rPr>
                <w:rFonts w:hint="eastAsia" w:ascii="宋体" w:hAnsi="宋体" w:eastAsia="宋体" w:cs="宋体"/>
                <w:sz w:val="24"/>
                <w:szCs w:val="24"/>
              </w:rPr>
            </w:pPr>
            <w:r>
              <w:rPr>
                <w:rFonts w:hint="eastAsia" w:ascii="宋体" w:hAnsi="宋体" w:eastAsia="宋体" w:cs="宋体"/>
                <w:sz w:val="24"/>
                <w:szCs w:val="24"/>
              </w:rPr>
              <w:t>中标人负责设备的安装及调试，并负责安装与现场环境的协调，达到验收标准。</w:t>
            </w:r>
          </w:p>
          <w:p w14:paraId="2EAAB12B">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75" w:leftChars="150" w:right="105" w:rightChars="50" w:hanging="360" w:hangingChars="150"/>
              <w:jc w:val="both"/>
              <w:textAlignment w:val="auto"/>
              <w:rPr>
                <w:rFonts w:hint="eastAsia" w:ascii="宋体" w:hAnsi="宋体" w:eastAsia="宋体" w:cs="宋体"/>
                <w:sz w:val="24"/>
                <w:szCs w:val="24"/>
              </w:rPr>
            </w:pPr>
            <w:r>
              <w:rPr>
                <w:rFonts w:hint="eastAsia" w:ascii="宋体" w:hAnsi="宋体" w:eastAsia="宋体" w:cs="宋体"/>
                <w:sz w:val="24"/>
                <w:szCs w:val="24"/>
              </w:rPr>
              <w:t>验收由采购人与中标人及相关人员依照国家有关标准、合同及有关附件要求进行，如需有关部门验收的，中标人必须配合至验收合格为止。</w:t>
            </w:r>
          </w:p>
          <w:p w14:paraId="417DCA2B">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75" w:leftChars="150" w:right="105" w:rightChars="50" w:hanging="360" w:hangingChars="1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z w:val="24"/>
                <w:szCs w:val="24"/>
              </w:rPr>
              <w:t>验收完毕由采购人及中标人在验收报告上签名。</w:t>
            </w:r>
          </w:p>
        </w:tc>
      </w:tr>
      <w:tr w14:paraId="6A5F2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642" w:hRule="atLeast"/>
          <w:jc w:val="center"/>
        </w:trPr>
        <w:tc>
          <w:tcPr>
            <w:tcW w:w="4995" w:type="pct"/>
            <w:gridSpan w:val="4"/>
            <w:tcBorders>
              <w:bottom w:val="single" w:color="auto" w:sz="4" w:space="0"/>
            </w:tcBorders>
            <w:vAlign w:val="center"/>
          </w:tcPr>
          <w:p w14:paraId="57801EC8">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05"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（二）付款方式</w:t>
            </w:r>
          </w:p>
        </w:tc>
      </w:tr>
      <w:tr w14:paraId="0B83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1645" w:hRule="atLeast"/>
          <w:jc w:val="center"/>
        </w:trPr>
        <w:tc>
          <w:tcPr>
            <w:tcW w:w="4995" w:type="pct"/>
            <w:gridSpan w:val="4"/>
            <w:tcBorders>
              <w:bottom w:val="single" w:color="auto" w:sz="4" w:space="0"/>
            </w:tcBorders>
            <w:vAlign w:val="center"/>
          </w:tcPr>
          <w:p w14:paraId="3A5FD002">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 期：签订采购合同后，到货并验收合格后2个月内一次性支付合同总款的</w:t>
            </w:r>
            <w:r>
              <w:rPr>
                <w:rFonts w:hint="eastAsia" w:cs="宋体"/>
                <w:kern w:val="0"/>
                <w:sz w:val="24"/>
                <w:szCs w:val="24"/>
                <w:lang w:val="en-US" w:eastAsia="zh-CN" w:bidi="ar"/>
              </w:rPr>
              <w:t>9</w:t>
            </w:r>
            <w:r>
              <w:rPr>
                <w:rFonts w:hint="eastAsia" w:ascii="宋体" w:hAnsi="宋体" w:eastAsia="宋体" w:cs="宋体"/>
                <w:kern w:val="0"/>
                <w:sz w:val="24"/>
                <w:szCs w:val="24"/>
                <w:lang w:val="en-US" w:eastAsia="zh-CN" w:bidi="ar"/>
              </w:rPr>
              <w:t>0%</w:t>
            </w:r>
            <w:r>
              <w:rPr>
                <w:rFonts w:hint="eastAsia" w:cs="宋体"/>
                <w:kern w:val="0"/>
                <w:sz w:val="24"/>
                <w:szCs w:val="24"/>
                <w:lang w:val="en-US" w:eastAsia="zh-CN" w:bidi="ar"/>
              </w:rPr>
              <w:t>；</w:t>
            </w:r>
          </w:p>
          <w:p w14:paraId="787D039B">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highlight w:val="yellow"/>
                <w:lang w:val="en-US" w:eastAsia="zh-CN" w:bidi="ar"/>
              </w:rPr>
            </w:pPr>
            <w:r>
              <w:rPr>
                <w:rFonts w:hint="eastAsia" w:cs="宋体"/>
                <w:kern w:val="0"/>
                <w:sz w:val="24"/>
                <w:szCs w:val="24"/>
                <w:lang w:val="en-US" w:eastAsia="zh-CN" w:bidi="ar"/>
              </w:rPr>
              <w:t>2</w:t>
            </w:r>
            <w:r>
              <w:rPr>
                <w:rFonts w:hint="eastAsia" w:ascii="宋体" w:hAnsi="宋体" w:eastAsia="宋体" w:cs="宋体"/>
                <w:kern w:val="0"/>
                <w:sz w:val="24"/>
                <w:szCs w:val="24"/>
                <w:lang w:val="en-US" w:eastAsia="zh-CN" w:bidi="ar"/>
              </w:rPr>
              <w:t xml:space="preserve"> 期：余下</w:t>
            </w:r>
            <w:r>
              <w:rPr>
                <w:rFonts w:hint="eastAsia" w:cs="宋体"/>
                <w:kern w:val="0"/>
                <w:sz w:val="24"/>
                <w:szCs w:val="24"/>
                <w:lang w:val="en-US" w:eastAsia="zh-CN" w:bidi="ar"/>
              </w:rPr>
              <w:t>1</w:t>
            </w:r>
            <w:r>
              <w:rPr>
                <w:rFonts w:hint="eastAsia" w:ascii="宋体" w:hAnsi="宋体" w:eastAsia="宋体" w:cs="宋体"/>
                <w:kern w:val="0"/>
                <w:sz w:val="24"/>
                <w:szCs w:val="24"/>
                <w:lang w:val="en-US" w:eastAsia="zh-CN" w:bidi="ar"/>
              </w:rPr>
              <w:t>0%验收合格</w:t>
            </w:r>
            <w:r>
              <w:rPr>
                <w:rFonts w:hint="eastAsia" w:cs="宋体"/>
                <w:kern w:val="0"/>
                <w:sz w:val="24"/>
                <w:szCs w:val="24"/>
                <w:lang w:val="en-US" w:eastAsia="zh-CN" w:bidi="ar"/>
              </w:rPr>
              <w:t>后</w:t>
            </w:r>
            <w:r>
              <w:rPr>
                <w:rFonts w:hint="eastAsia" w:ascii="宋体" w:hAnsi="宋体" w:eastAsia="宋体" w:cs="宋体"/>
                <w:kern w:val="0"/>
                <w:sz w:val="24"/>
                <w:szCs w:val="24"/>
                <w:lang w:val="en-US" w:eastAsia="zh-CN" w:bidi="ar"/>
              </w:rPr>
              <w:t>2年内付清。</w:t>
            </w:r>
          </w:p>
        </w:tc>
      </w:tr>
      <w:tr w14:paraId="5D9B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595" w:hRule="atLeast"/>
          <w:jc w:val="center"/>
        </w:trPr>
        <w:tc>
          <w:tcPr>
            <w:tcW w:w="4995" w:type="pct"/>
            <w:gridSpan w:val="4"/>
            <w:tcBorders>
              <w:bottom w:val="single" w:color="auto" w:sz="4" w:space="0"/>
            </w:tcBorders>
            <w:vAlign w:val="center"/>
          </w:tcPr>
          <w:p w14:paraId="2AAE10C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150" w:right="105" w:rightChars="50"/>
              <w:jc w:val="center"/>
              <w:textAlignment w:val="auto"/>
              <w:rPr>
                <w:rFonts w:hint="default" w:ascii="宋体" w:hAnsi="宋体" w:eastAsia="宋体" w:cs="宋体"/>
                <w:kern w:val="0"/>
                <w:sz w:val="24"/>
                <w:szCs w:val="24"/>
                <w:lang w:val="en-US" w:eastAsia="zh-CN" w:bidi="ar"/>
              </w:rPr>
            </w:pPr>
            <w:r>
              <w:rPr>
                <w:rFonts w:hint="eastAsia" w:cs="宋体"/>
                <w:b/>
                <w:bCs/>
                <w:spacing w:val="0"/>
                <w:sz w:val="24"/>
                <w:szCs w:val="24"/>
                <w:lang w:val="en-US" w:eastAsia="zh-CN" w:bidi="zh-CN"/>
              </w:rPr>
              <w:t>（三）交货事项</w:t>
            </w:r>
          </w:p>
        </w:tc>
      </w:tr>
      <w:tr w14:paraId="2345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3046" w:hRule="atLeast"/>
          <w:jc w:val="center"/>
        </w:trPr>
        <w:tc>
          <w:tcPr>
            <w:tcW w:w="4995" w:type="pct"/>
            <w:gridSpan w:val="4"/>
            <w:tcBorders>
              <w:bottom w:val="single" w:color="auto" w:sz="4" w:space="0"/>
            </w:tcBorders>
            <w:vAlign w:val="top"/>
          </w:tcPr>
          <w:p w14:paraId="3A02618D">
            <w:pPr>
              <w:pStyle w:val="1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中标人按有关标准提供货物的包装，并采用恰当的方式将货物运抵采购人指定交货地点。</w:t>
            </w:r>
          </w:p>
          <w:p w14:paraId="291FF79D">
            <w:pPr>
              <w:pStyle w:val="1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中标人负责货物到现场过程中的全部运输及费用，包括装卸车、货物现场的搬运。</w:t>
            </w:r>
          </w:p>
          <w:p w14:paraId="04B510B8">
            <w:pPr>
              <w:pStyle w:val="1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货物在安装调试验收合格前的保险由中标人负责。</w:t>
            </w:r>
          </w:p>
          <w:p w14:paraId="61E5D4FF">
            <w:pPr>
              <w:pStyle w:val="1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中标人负责其派出的人员人身意外保险。</w:t>
            </w:r>
          </w:p>
          <w:p w14:paraId="51B6F040">
            <w:pPr>
              <w:pStyle w:val="1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交货时中标人必须随附装箱单、备件明细表。</w:t>
            </w:r>
          </w:p>
          <w:p w14:paraId="605BCADC">
            <w:pPr>
              <w:pStyle w:val="1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中标人应提供场景制造、检验和验收的执行标准，以及提供有关定制品安装和验收的执行标准。</w:t>
            </w:r>
          </w:p>
        </w:tc>
      </w:tr>
      <w:tr w14:paraId="32F33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501" w:hRule="atLeast"/>
          <w:jc w:val="center"/>
        </w:trPr>
        <w:tc>
          <w:tcPr>
            <w:tcW w:w="4995" w:type="pct"/>
            <w:gridSpan w:val="4"/>
            <w:tcBorders>
              <w:bottom w:val="single" w:color="auto" w:sz="4" w:space="0"/>
            </w:tcBorders>
            <w:vAlign w:val="center"/>
          </w:tcPr>
          <w:p w14:paraId="15C26583">
            <w:pPr>
              <w:pStyle w:val="11"/>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（四）履约保证金</w:t>
            </w:r>
          </w:p>
        </w:tc>
      </w:tr>
      <w:tr w14:paraId="10ECE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557" w:hRule="atLeast"/>
          <w:jc w:val="center"/>
        </w:trPr>
        <w:tc>
          <w:tcPr>
            <w:tcW w:w="4995" w:type="pct"/>
            <w:gridSpan w:val="4"/>
            <w:tcBorders>
              <w:bottom w:val="single" w:color="auto" w:sz="4" w:space="0"/>
            </w:tcBorders>
            <w:vAlign w:val="center"/>
          </w:tcPr>
          <w:p w14:paraId="0B5B461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59" w:right="105" w:rightChars="50"/>
              <w:jc w:val="center"/>
              <w:textAlignment w:val="auto"/>
              <w:rPr>
                <w:rFonts w:hint="eastAsia" w:ascii="宋体" w:hAnsi="宋体" w:eastAsia="宋体" w:cs="宋体"/>
                <w:spacing w:val="0"/>
                <w:kern w:val="0"/>
                <w:sz w:val="24"/>
                <w:szCs w:val="24"/>
                <w:lang w:val="en-US" w:eastAsia="zh-CN" w:bidi="zh-CN"/>
              </w:rPr>
            </w:pPr>
            <w:r>
              <w:t>不收取</w:t>
            </w:r>
          </w:p>
        </w:tc>
      </w:tr>
      <w:tr w14:paraId="12AB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634" w:hRule="atLeast"/>
          <w:jc w:val="center"/>
        </w:trPr>
        <w:tc>
          <w:tcPr>
            <w:tcW w:w="4995" w:type="pct"/>
            <w:gridSpan w:val="4"/>
            <w:tcBorders>
              <w:bottom w:val="single" w:color="auto" w:sz="4" w:space="0"/>
            </w:tcBorders>
            <w:vAlign w:val="center"/>
          </w:tcPr>
          <w:p w14:paraId="3EA949C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59" w:right="105" w:rightChars="50"/>
              <w:jc w:val="center"/>
              <w:textAlignment w:val="auto"/>
            </w:pPr>
            <w:r>
              <w:rPr>
                <w:rFonts w:hint="eastAsia" w:cs="宋体"/>
                <w:b/>
                <w:bCs/>
                <w:spacing w:val="0"/>
                <w:kern w:val="0"/>
                <w:sz w:val="24"/>
                <w:szCs w:val="24"/>
                <w:lang w:val="en-US" w:eastAsia="zh-CN" w:bidi="zh-CN"/>
              </w:rPr>
              <w:t>（</w:t>
            </w:r>
            <w:r>
              <w:rPr>
                <w:rFonts w:hint="eastAsia" w:ascii="宋体" w:hAnsi="宋体" w:eastAsia="宋体" w:cs="宋体"/>
                <w:b/>
                <w:bCs/>
                <w:spacing w:val="0"/>
                <w:kern w:val="0"/>
                <w:sz w:val="24"/>
                <w:szCs w:val="24"/>
                <w:lang w:val="en-US" w:eastAsia="zh-CN" w:bidi="zh-CN"/>
              </w:rPr>
              <w:t>五）售后服务要求</w:t>
            </w:r>
          </w:p>
        </w:tc>
      </w:tr>
      <w:tr w14:paraId="37ADF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950" w:hRule="atLeast"/>
          <w:jc w:val="center"/>
        </w:trPr>
        <w:tc>
          <w:tcPr>
            <w:tcW w:w="4995" w:type="pct"/>
            <w:gridSpan w:val="4"/>
            <w:tcBorders>
              <w:bottom w:val="single" w:color="auto" w:sz="4" w:space="0"/>
            </w:tcBorders>
            <w:vAlign w:val="center"/>
          </w:tcPr>
          <w:p w14:paraId="2DDD4B81">
            <w:pPr>
              <w:pStyle w:val="1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投标设备须满足用户需求中有关质保期的要求，货物验收合格，签署验收合格证书并办理移交手续后质量保证期为不少于3年；且质保期内的维修费用（包括材料）、安装更新费用全部由中标单位负责，质保修期后的维修酌情收费。</w:t>
            </w:r>
          </w:p>
          <w:p w14:paraId="2869197A">
            <w:pPr>
              <w:pStyle w:val="1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为保证服务的及时性及便利性，投标人在广东省地区具有专门的售后服务机构，并拥有相应的设备和人员。（提供相关承诺函）</w:t>
            </w:r>
          </w:p>
          <w:p w14:paraId="32CC1097">
            <w:pPr>
              <w:pStyle w:val="1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设备在质量保证期内中标人实行全免费保修、包换服务；保修期内，若需要上门服务，由此产生的费用均由中标人自行承担。</w:t>
            </w:r>
          </w:p>
          <w:p w14:paraId="15EBD898">
            <w:pPr>
              <w:pStyle w:val="1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24小时免费 提供技术支持，永久性免费提供电话技术指导和咨询服务。中标人应有专职的安装维修工程师保证售后维修的及时、快捷，货物故障报修的响应时间：工作日内8:00～18:00期间，保证在接到紧急故障电话后，2小时必须响应，24小时内到达现场解决问题，最迟在2个工作日内修复，如不能修复应采取补救措施，以保证采购人的正常工作，中标单位有其它服务承诺的，一并履行。在保修期内中标单位不得以任何理由影响正常使用。</w:t>
            </w:r>
          </w:p>
          <w:p w14:paraId="6174E78F">
            <w:pPr>
              <w:pStyle w:val="1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eastAsia="宋体"/>
                <w:lang w:eastAsia="zh-CN"/>
              </w:rPr>
            </w:pPr>
            <w:r>
              <w:rPr>
                <w:rFonts w:hint="eastAsia" w:ascii="宋体" w:hAnsi="宋体" w:eastAsia="宋体" w:cs="宋体"/>
                <w:kern w:val="0"/>
                <w:sz w:val="24"/>
                <w:szCs w:val="24"/>
                <w:lang w:val="en-US" w:eastAsia="zh-CN" w:bidi="ar"/>
              </w:rPr>
              <w:t>在保修期内，产品在使用中出现故障，产品在外观上出现物理损坏，中标人不能单方面判断为人为损坏或非正常损坏而拒绝保修，除非中标人能提供国家认可的、权威的鉴定单位出具的鉴定报告。</w:t>
            </w:r>
          </w:p>
        </w:tc>
      </w:tr>
      <w:tr w14:paraId="2B52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813" w:hRule="atLeast"/>
          <w:jc w:val="center"/>
        </w:trPr>
        <w:tc>
          <w:tcPr>
            <w:tcW w:w="4995" w:type="pct"/>
            <w:gridSpan w:val="4"/>
            <w:tcBorders>
              <w:bottom w:val="single" w:color="auto" w:sz="4" w:space="0"/>
            </w:tcBorders>
            <w:vAlign w:val="center"/>
          </w:tcPr>
          <w:p w14:paraId="0FC532E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100" w:right="105" w:rightChars="50"/>
              <w:jc w:val="center"/>
              <w:textAlignment w:val="auto"/>
              <w:rPr>
                <w:rFonts w:hint="eastAsia" w:eastAsia="宋体"/>
                <w:lang w:eastAsia="zh-CN"/>
              </w:rPr>
            </w:pPr>
            <w:r>
              <w:rPr>
                <w:rFonts w:hint="eastAsia" w:cs="宋体"/>
                <w:b/>
                <w:bCs/>
                <w:spacing w:val="0"/>
                <w:kern w:val="0"/>
                <w:sz w:val="24"/>
                <w:szCs w:val="24"/>
                <w:lang w:val="en-US" w:eastAsia="zh-CN" w:bidi="zh-CN"/>
              </w:rPr>
              <w:t>（六</w:t>
            </w:r>
            <w:r>
              <w:rPr>
                <w:rFonts w:hint="eastAsia" w:ascii="宋体" w:hAnsi="宋体" w:eastAsia="宋体" w:cs="宋体"/>
                <w:b/>
                <w:bCs/>
                <w:spacing w:val="0"/>
                <w:kern w:val="0"/>
                <w:sz w:val="24"/>
                <w:szCs w:val="24"/>
                <w:lang w:val="en-US" w:eastAsia="zh-CN" w:bidi="zh-CN"/>
              </w:rPr>
              <w:t>）</w:t>
            </w:r>
            <w:r>
              <w:rPr>
                <w:b/>
                <w:bCs/>
              </w:rPr>
              <w:t>培训</w:t>
            </w:r>
            <w:r>
              <w:rPr>
                <w:rFonts w:hint="eastAsia" w:ascii="宋体" w:hAnsi="宋体" w:eastAsia="宋体" w:cs="宋体"/>
                <w:b/>
                <w:bCs/>
                <w:spacing w:val="0"/>
                <w:kern w:val="0"/>
                <w:sz w:val="24"/>
                <w:szCs w:val="24"/>
                <w:lang w:val="en-US" w:eastAsia="zh-CN" w:bidi="zh-CN"/>
              </w:rPr>
              <w:t>要求</w:t>
            </w:r>
          </w:p>
        </w:tc>
      </w:tr>
      <w:tr w14:paraId="53085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 w:type="pct"/>
          <w:trHeight w:val="1277" w:hRule="atLeast"/>
          <w:jc w:val="center"/>
        </w:trPr>
        <w:tc>
          <w:tcPr>
            <w:tcW w:w="4995" w:type="pct"/>
            <w:gridSpan w:val="4"/>
            <w:tcBorders>
              <w:bottom w:val="single" w:color="auto" w:sz="4" w:space="0"/>
            </w:tcBorders>
            <w:vAlign w:val="center"/>
          </w:tcPr>
          <w:p w14:paraId="6469BEF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10" w:leftChars="100" w:right="105" w:rightChars="50" w:firstLine="480" w:firstLineChars="200"/>
              <w:jc w:val="left"/>
              <w:textAlignment w:val="auto"/>
            </w:pPr>
            <w:r>
              <w:rPr>
                <w:rFonts w:hint="eastAsia"/>
              </w:rPr>
              <w:t>成交供应商须免费提供现场培训及提供相关技术资料。培训内容应包括技术原理、操作、日常基本维护与保养，使受训人员能独立使用，能独立处理常见性故障以及进行日常的维护保养。</w:t>
            </w:r>
          </w:p>
        </w:tc>
      </w:tr>
      <w:tr w14:paraId="6229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5000" w:type="pct"/>
            <w:gridSpan w:val="5"/>
            <w:vAlign w:val="top"/>
          </w:tcPr>
          <w:p w14:paraId="7195EEC6">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textAlignment w:val="auto"/>
              <w:rPr>
                <w:rFonts w:hint="default" w:ascii="宋体" w:hAnsi="宋体" w:eastAsia="宋体" w:cs="宋体"/>
                <w:b w:val="0"/>
                <w:bCs w:val="0"/>
                <w:spacing w:val="0"/>
                <w:kern w:val="0"/>
                <w:sz w:val="24"/>
                <w:szCs w:val="24"/>
                <w:lang w:val="en-US" w:eastAsia="zh-CN" w:bidi="zh-CN"/>
              </w:rPr>
            </w:pPr>
            <w:r>
              <w:rPr>
                <w:rFonts w:hint="eastAsia" w:ascii="宋体" w:hAnsi="宋体" w:eastAsia="宋体" w:cs="宋体"/>
                <w:b/>
                <w:spacing w:val="0"/>
                <w:sz w:val="32"/>
                <w:szCs w:val="32"/>
                <w:lang w:val="en-US" w:eastAsia="zh-CN"/>
              </w:rPr>
              <w:t>三、技术标准与要求</w:t>
            </w:r>
          </w:p>
        </w:tc>
      </w:tr>
      <w:tr w14:paraId="0541A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5000" w:type="pct"/>
            <w:gridSpan w:val="5"/>
            <w:vAlign w:val="center"/>
          </w:tcPr>
          <w:p w14:paraId="21216D5A">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pacing w:val="0"/>
                <w:sz w:val="32"/>
                <w:szCs w:val="32"/>
                <w:lang w:val="en-US" w:eastAsia="zh-CN"/>
              </w:rPr>
            </w:pPr>
            <w:r>
              <w:rPr>
                <w:rFonts w:hint="eastAsia" w:cs="宋体"/>
                <w:b/>
                <w:bCs/>
                <w:spacing w:val="0"/>
                <w:kern w:val="0"/>
                <w:sz w:val="24"/>
                <w:szCs w:val="24"/>
                <w:lang w:val="en-US" w:eastAsia="zh-CN" w:bidi="zh-CN"/>
              </w:rPr>
              <w:t>（一）</w:t>
            </w:r>
            <w:r>
              <w:rPr>
                <w:rFonts w:hint="eastAsia" w:ascii="宋体" w:hAnsi="宋体" w:eastAsia="宋体" w:cs="宋体"/>
                <w:b/>
                <w:bCs/>
                <w:spacing w:val="0"/>
                <w:kern w:val="0"/>
                <w:sz w:val="24"/>
                <w:szCs w:val="24"/>
                <w:lang w:val="en-US" w:eastAsia="zh-CN" w:bidi="zh-CN"/>
              </w:rPr>
              <w:t>购置理由及社会效益分析</w:t>
            </w:r>
          </w:p>
        </w:tc>
      </w:tr>
      <w:tr w14:paraId="65FDE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8" w:hRule="atLeast"/>
          <w:jc w:val="center"/>
        </w:trPr>
        <w:tc>
          <w:tcPr>
            <w:tcW w:w="5000" w:type="pct"/>
            <w:gridSpan w:val="5"/>
            <w:vAlign w:val="center"/>
          </w:tcPr>
          <w:p w14:paraId="6C672EA2">
            <w:pPr>
              <w:pStyle w:val="1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目前呼吸道疾病病人越来越多，呼吸道疾病的患者需支气管镜检查和治疗，本单位缺少支气管镜设备本地病人流失严重，急需开展内镜下检查及治疗。</w:t>
            </w:r>
          </w:p>
          <w:p w14:paraId="53C8020A">
            <w:pPr>
              <w:pStyle w:val="1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本设备可以实现高清晰度观察、精细、清晰的图像，提供了气道表面详细、精确的观察。提升操纵性能有助于提高诊断治疗能力。</w:t>
            </w:r>
          </w:p>
          <w:p w14:paraId="31E074B5">
            <w:pPr>
              <w:pStyle w:val="1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能够开展多项内镜下治疗技术:内镜下息肉切除、吸痰、组织切除、内镜下黏膜早期病变切除等手术:</w:t>
            </w:r>
          </w:p>
          <w:p w14:paraId="58F1E179">
            <w:pPr>
              <w:pStyle w:val="1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高清的支气管镜检查诊疗图像和视频将可以用作科室、医院单位的教学和科研甚至业内的比赛或者同行间的交流学习。</w:t>
            </w:r>
          </w:p>
          <w:p w14:paraId="5110A17D">
            <w:pPr>
              <w:pStyle w:val="1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40" w:leftChars="150" w:right="105" w:rightChars="50" w:hanging="425" w:firstLineChars="0"/>
              <w:jc w:val="both"/>
              <w:textAlignment w:val="auto"/>
              <w:rPr>
                <w:rFonts w:hint="eastAsia" w:cs="宋体"/>
                <w:b/>
                <w:bCs/>
                <w:spacing w:val="0"/>
                <w:kern w:val="0"/>
                <w:sz w:val="24"/>
                <w:szCs w:val="24"/>
                <w:lang w:val="en-US" w:eastAsia="zh-CN" w:bidi="zh-CN"/>
              </w:rPr>
            </w:pPr>
            <w:r>
              <w:rPr>
                <w:rFonts w:hint="eastAsia" w:ascii="宋体" w:hAnsi="宋体" w:eastAsia="宋体" w:cs="宋体"/>
                <w:kern w:val="0"/>
                <w:sz w:val="24"/>
                <w:szCs w:val="24"/>
                <w:lang w:val="en-US" w:eastAsia="zh-CN" w:bidi="ar"/>
              </w:rPr>
              <w:t>引进支气管设备，可以提升医院诊疗技术，吸引更多患者就诊，增加医院影响力和知名度，提高科室科医院收入。</w:t>
            </w:r>
          </w:p>
        </w:tc>
      </w:tr>
      <w:tr w14:paraId="317AF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5000" w:type="pct"/>
            <w:gridSpan w:val="5"/>
            <w:vAlign w:val="center"/>
          </w:tcPr>
          <w:p w14:paraId="3CC0203A">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cs="宋体"/>
                <w:b/>
                <w:bCs/>
                <w:spacing w:val="0"/>
                <w:kern w:val="0"/>
                <w:sz w:val="24"/>
                <w:szCs w:val="24"/>
                <w:lang w:val="en-US" w:eastAsia="zh-CN" w:bidi="zh-CN"/>
              </w:rPr>
            </w:pP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设备主要功能参数</w:t>
            </w:r>
          </w:p>
        </w:tc>
      </w:tr>
      <w:tr w14:paraId="6840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000" w:type="pct"/>
            <w:gridSpan w:val="5"/>
            <w:vAlign w:val="top"/>
          </w:tcPr>
          <w:tbl>
            <w:tblPr>
              <w:tblStyle w:val="15"/>
              <w:tblW w:w="10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125"/>
              <w:gridCol w:w="1350"/>
              <w:gridCol w:w="1395"/>
              <w:gridCol w:w="1140"/>
              <w:gridCol w:w="1380"/>
              <w:gridCol w:w="1800"/>
            </w:tblGrid>
            <w:tr w14:paraId="41E3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26" w:type="dxa"/>
                  <w:vAlign w:val="center"/>
                </w:tcPr>
                <w:p w14:paraId="1D326873">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Fonts w:hint="default" w:ascii="宋体" w:hAnsi="宋体" w:eastAsia="宋体" w:cs="宋体"/>
                      <w:b/>
                      <w:bCs/>
                      <w:spacing w:val="0"/>
                      <w:kern w:val="0"/>
                      <w:sz w:val="24"/>
                      <w:szCs w:val="24"/>
                      <w:vertAlign w:val="baseline"/>
                      <w:lang w:val="en-US" w:eastAsia="zh-CN" w:bidi="zh-CN"/>
                    </w:rPr>
                    <w:t>序号</w:t>
                  </w:r>
                </w:p>
              </w:tc>
              <w:tc>
                <w:tcPr>
                  <w:tcW w:w="3125" w:type="dxa"/>
                  <w:vAlign w:val="center"/>
                </w:tcPr>
                <w:p w14:paraId="17FDBE14">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Style w:val="17"/>
                      <w:rFonts w:hint="eastAsia" w:ascii="宋体" w:hAnsi="宋体" w:eastAsia="宋体" w:cs="宋体"/>
                      <w:b/>
                      <w:i w:val="0"/>
                      <w:iCs w:val="0"/>
                      <w:caps w:val="0"/>
                      <w:spacing w:val="0"/>
                      <w:sz w:val="24"/>
                      <w:szCs w:val="24"/>
                      <w:shd w:val="clear" w:fill="FFFFFF"/>
                    </w:rPr>
                    <w:t>采购</w:t>
                  </w:r>
                  <w:r>
                    <w:rPr>
                      <w:rStyle w:val="17"/>
                      <w:rFonts w:hint="eastAsia" w:cs="宋体"/>
                      <w:b/>
                      <w:i w:val="0"/>
                      <w:iCs w:val="0"/>
                      <w:caps w:val="0"/>
                      <w:spacing w:val="0"/>
                      <w:sz w:val="24"/>
                      <w:szCs w:val="24"/>
                      <w:shd w:val="clear" w:fill="FFFFFF"/>
                      <w:lang w:val="en-US" w:eastAsia="zh-CN"/>
                    </w:rPr>
                    <w:t>内容</w:t>
                  </w:r>
                </w:p>
              </w:tc>
              <w:tc>
                <w:tcPr>
                  <w:tcW w:w="1350" w:type="dxa"/>
                  <w:vAlign w:val="center"/>
                </w:tcPr>
                <w:p w14:paraId="7FEE2F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spacing w:val="0"/>
                      <w:kern w:val="0"/>
                      <w:sz w:val="24"/>
                      <w:szCs w:val="24"/>
                      <w:vertAlign w:val="baseline"/>
                      <w:lang w:val="en-US" w:eastAsia="zh-CN" w:bidi="zh-CN"/>
                    </w:rPr>
                  </w:pPr>
                  <w:r>
                    <w:rPr>
                      <w:rStyle w:val="17"/>
                      <w:rFonts w:hint="eastAsia" w:cs="宋体"/>
                      <w:b/>
                      <w:i w:val="0"/>
                      <w:iCs w:val="0"/>
                      <w:caps w:val="0"/>
                      <w:spacing w:val="0"/>
                      <w:sz w:val="24"/>
                      <w:szCs w:val="24"/>
                      <w:shd w:val="clear" w:fill="FFFFFF"/>
                      <w:lang w:val="en-US" w:eastAsia="zh-CN"/>
                    </w:rPr>
                    <w:t>型号</w:t>
                  </w:r>
                </w:p>
              </w:tc>
              <w:tc>
                <w:tcPr>
                  <w:tcW w:w="1395" w:type="dxa"/>
                  <w:vAlign w:val="center"/>
                </w:tcPr>
                <w:p w14:paraId="55D09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17"/>
                      <w:rFonts w:hint="default" w:cs="宋体"/>
                      <w:b/>
                      <w:i w:val="0"/>
                      <w:iCs w:val="0"/>
                      <w:caps w:val="0"/>
                      <w:spacing w:val="0"/>
                      <w:sz w:val="24"/>
                      <w:szCs w:val="24"/>
                      <w:shd w:val="clear" w:fill="FFFFFF"/>
                      <w:lang w:val="en-US" w:eastAsia="zh-CN"/>
                    </w:rPr>
                  </w:pPr>
                  <w:r>
                    <w:rPr>
                      <w:rStyle w:val="17"/>
                      <w:rFonts w:hint="eastAsia" w:cs="宋体"/>
                      <w:b/>
                      <w:i w:val="0"/>
                      <w:iCs w:val="0"/>
                      <w:caps w:val="0"/>
                      <w:spacing w:val="0"/>
                      <w:sz w:val="24"/>
                      <w:szCs w:val="24"/>
                      <w:shd w:val="clear" w:fill="FFFFFF"/>
                      <w:lang w:val="en-US" w:eastAsia="zh-CN"/>
                    </w:rPr>
                    <w:t>品牌</w:t>
                  </w:r>
                </w:p>
              </w:tc>
              <w:tc>
                <w:tcPr>
                  <w:tcW w:w="1140" w:type="dxa"/>
                  <w:vAlign w:val="center"/>
                </w:tcPr>
                <w:p w14:paraId="700175C6">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国别</w:t>
                  </w:r>
                </w:p>
              </w:tc>
              <w:tc>
                <w:tcPr>
                  <w:tcW w:w="1380" w:type="dxa"/>
                  <w:vAlign w:val="center"/>
                </w:tcPr>
                <w:p w14:paraId="3334369D">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采购</w:t>
                  </w:r>
                  <w:r>
                    <w:rPr>
                      <w:rFonts w:hint="eastAsia" w:ascii="宋体" w:hAnsi="宋体" w:eastAsia="宋体" w:cs="宋体"/>
                      <w:b/>
                      <w:bCs/>
                      <w:spacing w:val="0"/>
                      <w:sz w:val="24"/>
                      <w:szCs w:val="24"/>
                      <w:lang w:val="en-US" w:eastAsia="zh-CN" w:bidi="zh-CN"/>
                    </w:rPr>
                    <w:t>数量</w:t>
                  </w:r>
                </w:p>
                <w:p w14:paraId="590E3304">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w:t>
                  </w:r>
                  <w:r>
                    <w:rPr>
                      <w:rFonts w:hint="default" w:ascii="宋体" w:hAnsi="宋体" w:eastAsia="宋体" w:cs="宋体"/>
                      <w:b/>
                      <w:bCs/>
                      <w:spacing w:val="0"/>
                      <w:sz w:val="24"/>
                      <w:szCs w:val="24"/>
                      <w:lang w:val="en-US" w:eastAsia="zh-CN" w:bidi="zh-CN"/>
                    </w:rPr>
                    <w:t>单位</w:t>
                  </w:r>
                  <w:r>
                    <w:rPr>
                      <w:rFonts w:hint="eastAsia" w:cs="宋体"/>
                      <w:b/>
                      <w:bCs/>
                      <w:spacing w:val="0"/>
                      <w:sz w:val="24"/>
                      <w:szCs w:val="24"/>
                      <w:lang w:val="en-US" w:eastAsia="zh-CN" w:bidi="zh-CN"/>
                    </w:rPr>
                    <w:t>/台)</w:t>
                  </w:r>
                </w:p>
              </w:tc>
              <w:tc>
                <w:tcPr>
                  <w:tcW w:w="1800" w:type="dxa"/>
                  <w:vAlign w:val="center"/>
                </w:tcPr>
                <w:p w14:paraId="42B896FA">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采购</w:t>
                  </w:r>
                  <w:r>
                    <w:rPr>
                      <w:rFonts w:hint="eastAsia" w:ascii="宋体" w:hAnsi="宋体" w:eastAsia="宋体" w:cs="宋体"/>
                      <w:b/>
                      <w:bCs/>
                      <w:spacing w:val="0"/>
                      <w:sz w:val="24"/>
                      <w:szCs w:val="24"/>
                      <w:lang w:val="en-US" w:eastAsia="zh-CN" w:bidi="zh-CN"/>
                    </w:rPr>
                    <w:t>预算</w:t>
                  </w:r>
                </w:p>
                <w:p w14:paraId="504C95F8">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w:t>
                  </w:r>
                  <w:r>
                    <w:rPr>
                      <w:rFonts w:hint="default" w:ascii="宋体" w:hAnsi="宋体" w:eastAsia="宋体" w:cs="宋体"/>
                      <w:b/>
                      <w:bCs/>
                      <w:spacing w:val="0"/>
                      <w:sz w:val="24"/>
                      <w:szCs w:val="24"/>
                      <w:lang w:val="en-US" w:eastAsia="zh-CN" w:bidi="zh-CN"/>
                    </w:rPr>
                    <w:t>单位</w:t>
                  </w:r>
                  <w:r>
                    <w:rPr>
                      <w:rFonts w:hint="eastAsia" w:cs="宋体"/>
                      <w:b/>
                      <w:bCs/>
                      <w:spacing w:val="0"/>
                      <w:sz w:val="24"/>
                      <w:szCs w:val="24"/>
                      <w:lang w:val="en-US" w:eastAsia="zh-CN" w:bidi="zh-CN"/>
                    </w:rPr>
                    <w:t>/元)</w:t>
                  </w:r>
                </w:p>
              </w:tc>
            </w:tr>
            <w:tr w14:paraId="0CE3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26" w:type="dxa"/>
                  <w:vAlign w:val="center"/>
                </w:tcPr>
                <w:p w14:paraId="0C4AFF9C">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1</w:t>
                  </w:r>
                </w:p>
              </w:tc>
              <w:tc>
                <w:tcPr>
                  <w:tcW w:w="3125" w:type="dxa"/>
                  <w:vAlign w:val="center"/>
                </w:tcPr>
                <w:p w14:paraId="285ED92A">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sz w:val="24"/>
                      <w:szCs w:val="24"/>
                      <w:lang w:val="en-US" w:eastAsia="zh-CN" w:bidi="zh-CN"/>
                    </w:rPr>
                    <w:t>支气管内镜及工作站</w:t>
                  </w:r>
                </w:p>
              </w:tc>
              <w:tc>
                <w:tcPr>
                  <w:tcW w:w="1350" w:type="dxa"/>
                  <w:vAlign w:val="center"/>
                </w:tcPr>
                <w:p w14:paraId="60B703D9">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ascii="宋体" w:hAnsi="宋体" w:eastAsia="宋体" w:cs="宋体"/>
                      <w:b w:val="0"/>
                      <w:bCs w:val="0"/>
                      <w:spacing w:val="0"/>
                      <w:sz w:val="24"/>
                      <w:szCs w:val="24"/>
                      <w:lang w:val="en-US" w:eastAsia="zh-CN" w:bidi="zh-CN"/>
                    </w:rPr>
                    <w:t>BF-1TQ170</w:t>
                  </w:r>
                </w:p>
              </w:tc>
              <w:tc>
                <w:tcPr>
                  <w:tcW w:w="1395" w:type="dxa"/>
                  <w:vAlign w:val="center"/>
                </w:tcPr>
                <w:p w14:paraId="018A19F6">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default" w:ascii="宋体" w:hAnsi="宋体" w:eastAsia="宋体" w:cs="宋体"/>
                      <w:b w:val="0"/>
                      <w:bCs w:val="0"/>
                      <w:spacing w:val="0"/>
                      <w:sz w:val="24"/>
                      <w:szCs w:val="24"/>
                      <w:lang w:val="en-US" w:eastAsia="zh-CN" w:bidi="zh-CN"/>
                    </w:rPr>
                    <w:t>奥林巴斯</w:t>
                  </w:r>
                </w:p>
              </w:tc>
              <w:tc>
                <w:tcPr>
                  <w:tcW w:w="1140" w:type="dxa"/>
                  <w:vAlign w:val="center"/>
                </w:tcPr>
                <w:p w14:paraId="7A8E577B">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eastAsia" w:cs="宋体"/>
                      <w:b w:val="0"/>
                      <w:bCs w:val="0"/>
                      <w:spacing w:val="0"/>
                      <w:sz w:val="24"/>
                      <w:szCs w:val="24"/>
                      <w:lang w:val="en-US" w:eastAsia="zh-CN" w:bidi="zh-CN"/>
                    </w:rPr>
                    <w:t>进口</w:t>
                  </w:r>
                </w:p>
              </w:tc>
              <w:tc>
                <w:tcPr>
                  <w:tcW w:w="1380" w:type="dxa"/>
                  <w:vAlign w:val="center"/>
                </w:tcPr>
                <w:p w14:paraId="57747F66">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1</w:t>
                  </w:r>
                </w:p>
              </w:tc>
              <w:tc>
                <w:tcPr>
                  <w:tcW w:w="1800" w:type="dxa"/>
                  <w:vAlign w:val="center"/>
                </w:tcPr>
                <w:p w14:paraId="711DDACE">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￥361,000.00</w:t>
                  </w:r>
                </w:p>
              </w:tc>
            </w:tr>
          </w:tbl>
          <w:p w14:paraId="6DCA8966">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cs="宋体"/>
                <w:b/>
                <w:bCs/>
                <w:spacing w:val="0"/>
                <w:kern w:val="0"/>
                <w:sz w:val="24"/>
                <w:szCs w:val="24"/>
                <w:lang w:val="en-US" w:eastAsia="zh-CN" w:bidi="zh-CN"/>
              </w:rPr>
            </w:pPr>
          </w:p>
        </w:tc>
      </w:tr>
      <w:tr w14:paraId="2856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jc w:val="center"/>
        </w:trPr>
        <w:tc>
          <w:tcPr>
            <w:tcW w:w="5000" w:type="pct"/>
            <w:gridSpan w:val="5"/>
            <w:vAlign w:val="top"/>
          </w:tcPr>
          <w:p w14:paraId="248C3FB7">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电子支气管内镜BF-1TQ170参数：</w:t>
            </w:r>
          </w:p>
          <w:p w14:paraId="42D4C585">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视野角:≥120 度。</w:t>
            </w:r>
          </w:p>
          <w:p w14:paraId="53689F8F">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视野方向:0 度(直视)。</w:t>
            </w:r>
          </w:p>
          <w:p w14:paraId="1BA85DA6">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景深: 3-100mm。</w:t>
            </w:r>
          </w:p>
          <w:p w14:paraId="7B2DC39F">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先端部外径:≤5.9mm。</w:t>
            </w:r>
          </w:p>
          <w:p w14:paraId="6AE09D67">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插入部外径:≤6.0mm</w:t>
            </w:r>
          </w:p>
          <w:p w14:paraId="4B1352E2">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弯曲角度:向上≥180 度、向下≥130 度。</w:t>
            </w:r>
          </w:p>
          <w:p w14:paraId="26962C21">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有效长度:≥600mm。</w:t>
            </w:r>
          </w:p>
          <w:p w14:paraId="2C0239DC">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钳子管道:≥2.7mm。</w:t>
            </w:r>
          </w:p>
          <w:p w14:paraId="7DBC6073">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最短可视距离:3mm。</w:t>
            </w:r>
          </w:p>
          <w:p w14:paraId="4A0BD845">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拥有全防水接口，无需防水帽可直接浸泡</w:t>
            </w:r>
          </w:p>
          <w:p w14:paraId="6A6DAF94">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一触式接头:内镜无需直接调光电缆，直接连接光源;无需防水帽，简化清洗消毒，最大程度的减小内镜损坏。</w:t>
            </w:r>
          </w:p>
          <w:p w14:paraId="2501E4E1">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635" w:leftChars="100" w:hanging="425" w:firstLineChars="0"/>
              <w:textAlignment w:val="auto"/>
              <w:rPr>
                <w:rFonts w:hint="eastAsia"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支持特殊光功能、可用于早期肿瘤筛查。</w:t>
            </w:r>
          </w:p>
        </w:tc>
      </w:tr>
      <w:tr w14:paraId="266C5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5000" w:type="pct"/>
            <w:gridSpan w:val="5"/>
            <w:vAlign w:val="center"/>
          </w:tcPr>
          <w:p w14:paraId="6A1AF046">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cs="宋体"/>
                <w:b w:val="0"/>
                <w:bCs w:val="0"/>
                <w:spacing w:val="0"/>
                <w:kern w:val="0"/>
                <w:sz w:val="24"/>
                <w:szCs w:val="24"/>
                <w:vertAlign w:val="baseline"/>
                <w:lang w:val="en-US" w:eastAsia="zh-CN" w:bidi="zh-CN"/>
              </w:rPr>
            </w:pPr>
            <w:r>
              <w:rPr>
                <w:rFonts w:hint="eastAsia" w:cs="宋体"/>
                <w:b/>
                <w:bCs/>
                <w:spacing w:val="0"/>
                <w:kern w:val="0"/>
                <w:sz w:val="24"/>
                <w:szCs w:val="24"/>
                <w:lang w:val="en-US" w:eastAsia="zh-CN" w:bidi="zh-CN"/>
              </w:rPr>
              <w:t>（三）设备资质</w:t>
            </w:r>
          </w:p>
        </w:tc>
      </w:tr>
      <w:tr w14:paraId="17A60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jc w:val="center"/>
        </w:trPr>
        <w:tc>
          <w:tcPr>
            <w:tcW w:w="5000" w:type="pct"/>
            <w:gridSpan w:val="5"/>
            <w:vAlign w:val="center"/>
          </w:tcPr>
          <w:p w14:paraId="1A733376">
            <w:pPr>
              <w:keepNext w:val="0"/>
              <w:keepLines w:val="0"/>
              <w:pageBreakBefore w:val="0"/>
              <w:widowControl w:val="0"/>
              <w:numPr>
                <w:ilvl w:val="0"/>
                <w:numId w:val="13"/>
              </w:numPr>
              <w:tabs>
                <w:tab w:val="left" w:pos="780"/>
              </w:tabs>
              <w:kinsoku/>
              <w:wordWrap/>
              <w:overflowPunct/>
              <w:topLinePunct w:val="0"/>
              <w:autoSpaceDE w:val="0"/>
              <w:autoSpaceDN w:val="0"/>
              <w:bidi w:val="0"/>
              <w:adjustRightInd/>
              <w:snapToGrid/>
              <w:spacing w:line="360" w:lineRule="auto"/>
              <w:ind w:left="664" w:leftChars="100" w:hanging="454" w:firstLineChars="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提供</w:t>
            </w:r>
            <w:r>
              <w:rPr>
                <w:rFonts w:hint="eastAsia" w:ascii="宋体" w:hAnsi="宋体" w:eastAsia="宋体" w:cs="宋体"/>
                <w:b w:val="0"/>
                <w:bCs w:val="0"/>
                <w:sz w:val="24"/>
                <w:szCs w:val="24"/>
                <w:highlight w:val="none"/>
              </w:rPr>
              <w:t>医疗器械注册证及其附页或备案凭证及备案信息表（</w:t>
            </w:r>
            <w:r>
              <w:rPr>
                <w:rFonts w:hint="eastAsia" w:ascii="宋体" w:hAnsi="宋体" w:eastAsia="宋体" w:cs="宋体"/>
                <w:b w:val="0"/>
                <w:bCs w:val="0"/>
                <w:sz w:val="24"/>
                <w:szCs w:val="24"/>
                <w:highlight w:val="none"/>
                <w:lang w:val="en-US" w:eastAsia="zh-CN"/>
              </w:rPr>
              <w:t>没有的可不提供</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w:t>
            </w:r>
          </w:p>
          <w:p w14:paraId="27DB53A6">
            <w:pPr>
              <w:keepNext w:val="0"/>
              <w:keepLines w:val="0"/>
              <w:pageBreakBefore w:val="0"/>
              <w:widowControl w:val="0"/>
              <w:numPr>
                <w:ilvl w:val="0"/>
                <w:numId w:val="13"/>
              </w:numPr>
              <w:tabs>
                <w:tab w:val="left" w:pos="780"/>
              </w:tabs>
              <w:kinsoku/>
              <w:wordWrap/>
              <w:overflowPunct/>
              <w:topLinePunct w:val="0"/>
              <w:autoSpaceDE w:val="0"/>
              <w:autoSpaceDN w:val="0"/>
              <w:bidi w:val="0"/>
              <w:adjustRightInd/>
              <w:snapToGrid/>
              <w:spacing w:line="360" w:lineRule="auto"/>
              <w:ind w:left="664" w:leftChars="100" w:right="0" w:rightChars="0" w:hanging="454" w:firstLineChars="0"/>
              <w:textAlignment w:val="auto"/>
              <w:rPr>
                <w:rFonts w:hint="eastAsia" w:cs="宋体"/>
                <w:b w:val="0"/>
                <w:bCs w:val="0"/>
                <w:spacing w:val="0"/>
                <w:kern w:val="0"/>
                <w:sz w:val="24"/>
                <w:szCs w:val="24"/>
                <w:vertAlign w:val="baseline"/>
                <w:lang w:val="en-US" w:eastAsia="zh-CN" w:bidi="zh-CN"/>
              </w:rPr>
            </w:pPr>
            <w:r>
              <w:rPr>
                <w:rFonts w:hint="eastAsia" w:ascii="宋体" w:hAnsi="宋体" w:eastAsia="宋体" w:cs="宋体"/>
                <w:b w:val="0"/>
                <w:bCs w:val="0"/>
                <w:sz w:val="24"/>
                <w:szCs w:val="24"/>
                <w:highlight w:val="none"/>
                <w:lang w:val="en-US" w:eastAsia="zh-CN"/>
              </w:rPr>
              <w:t>提供设备的完整</w:t>
            </w:r>
            <w:r>
              <w:rPr>
                <w:rFonts w:hint="eastAsia" w:ascii="宋体" w:hAnsi="宋体" w:eastAsia="宋体" w:cs="宋体"/>
                <w:b w:val="0"/>
                <w:bCs w:val="0"/>
                <w:sz w:val="24"/>
                <w:szCs w:val="24"/>
                <w:highlight w:val="none"/>
                <w:lang w:eastAsia="zh-CN"/>
              </w:rPr>
              <w:t>彩图。</w:t>
            </w:r>
          </w:p>
        </w:tc>
      </w:tr>
      <w:tr w14:paraId="5BDE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00" w:type="pct"/>
            <w:gridSpan w:val="5"/>
            <w:vAlign w:val="center"/>
          </w:tcPr>
          <w:p w14:paraId="656C8DEB">
            <w:pPr>
              <w:keepNext w:val="0"/>
              <w:keepLines w:val="0"/>
              <w:pageBreakBefore w:val="0"/>
              <w:widowControl w:val="0"/>
              <w:numPr>
                <w:ilvl w:val="0"/>
                <w:numId w:val="0"/>
              </w:numPr>
              <w:tabs>
                <w:tab w:val="left" w:pos="780"/>
              </w:tabs>
              <w:kinsoku/>
              <w:wordWrap/>
              <w:overflowPunct/>
              <w:topLinePunct w:val="0"/>
              <w:autoSpaceDE w:val="0"/>
              <w:autoSpaceDN w:val="0"/>
              <w:bidi w:val="0"/>
              <w:adjustRightInd/>
              <w:snapToGrid/>
              <w:spacing w:line="360" w:lineRule="auto"/>
              <w:ind w:left="210" w:leftChars="100" w:right="0" w:rightChars="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cs="宋体"/>
                <w:b/>
                <w:bCs/>
                <w:spacing w:val="0"/>
                <w:kern w:val="0"/>
                <w:sz w:val="24"/>
                <w:szCs w:val="24"/>
                <w:lang w:val="en-US" w:eastAsia="zh-CN" w:bidi="zh-CN"/>
              </w:rPr>
              <w:t>（四）维修零配件报价</w:t>
            </w:r>
          </w:p>
        </w:tc>
      </w:tr>
      <w:tr w14:paraId="13297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5000" w:type="pct"/>
            <w:gridSpan w:val="5"/>
            <w:vAlign w:val="center"/>
          </w:tcPr>
          <w:p w14:paraId="66DCC477">
            <w:pPr>
              <w:keepNext w:val="0"/>
              <w:keepLines w:val="0"/>
              <w:pageBreakBefore w:val="0"/>
              <w:widowControl w:val="0"/>
              <w:tabs>
                <w:tab w:val="left" w:pos="780"/>
              </w:tabs>
              <w:kinsoku/>
              <w:wordWrap/>
              <w:overflowPunct/>
              <w:topLinePunct w:val="0"/>
              <w:autoSpaceDE w:val="0"/>
              <w:autoSpaceDN w:val="0"/>
              <w:bidi w:val="0"/>
              <w:adjustRightInd/>
              <w:snapToGrid/>
              <w:spacing w:line="360" w:lineRule="auto"/>
              <w:ind w:left="210" w:leftChars="100"/>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维修报价表</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名称、规格/型号、市场报价、优惠价。</w:t>
            </w:r>
          </w:p>
          <w:p w14:paraId="497C9E68">
            <w:pPr>
              <w:keepNext w:val="0"/>
              <w:keepLines w:val="0"/>
              <w:pageBreakBefore w:val="0"/>
              <w:widowControl w:val="0"/>
              <w:tabs>
                <w:tab w:val="left" w:pos="780"/>
              </w:tabs>
              <w:kinsoku/>
              <w:wordWrap/>
              <w:overflowPunct/>
              <w:topLinePunct w:val="0"/>
              <w:autoSpaceDE w:val="0"/>
              <w:autoSpaceDN w:val="0"/>
              <w:bidi w:val="0"/>
              <w:adjustRightInd/>
              <w:snapToGrid/>
              <w:spacing w:line="360" w:lineRule="auto"/>
              <w:ind w:left="210" w:leftChars="1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销售给其他同级医院的设备主要零配件的</w:t>
            </w:r>
            <w:r>
              <w:rPr>
                <w:rFonts w:hint="eastAsia" w:ascii="宋体" w:hAnsi="宋体" w:eastAsia="宋体" w:cs="宋体"/>
                <w:b/>
                <w:bCs/>
                <w:sz w:val="24"/>
                <w:szCs w:val="24"/>
                <w:highlight w:val="none"/>
                <w:u w:val="single"/>
              </w:rPr>
              <w:t>发票复印件</w:t>
            </w:r>
            <w:r>
              <w:rPr>
                <w:rFonts w:hint="eastAsia" w:ascii="宋体" w:hAnsi="宋体" w:eastAsia="宋体" w:cs="宋体"/>
                <w:sz w:val="24"/>
                <w:szCs w:val="24"/>
                <w:highlight w:val="none"/>
              </w:rPr>
              <w:t>，如无法提供发票复印件，请提供厂家出具说明函。</w:t>
            </w:r>
          </w:p>
          <w:p w14:paraId="29C3F06B">
            <w:pPr>
              <w:keepNext w:val="0"/>
              <w:keepLines w:val="0"/>
              <w:pageBreakBefore w:val="0"/>
              <w:widowControl w:val="0"/>
              <w:tabs>
                <w:tab w:val="left" w:pos="780"/>
              </w:tabs>
              <w:kinsoku/>
              <w:wordWrap/>
              <w:overflowPunct/>
              <w:topLinePunct w:val="0"/>
              <w:autoSpaceDE w:val="0"/>
              <w:autoSpaceDN w:val="0"/>
              <w:bidi w:val="0"/>
              <w:adjustRightInd/>
              <w:snapToGrid/>
              <w:spacing w:line="360" w:lineRule="auto"/>
              <w:ind w:left="210" w:leftChars="1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sz w:val="24"/>
                <w:szCs w:val="24"/>
                <w:highlight w:val="none"/>
              </w:rPr>
              <w:t>厂家提供的售后服务授权书</w:t>
            </w:r>
            <w:r>
              <w:rPr>
                <w:rFonts w:hint="eastAsia" w:ascii="宋体" w:hAnsi="宋体" w:eastAsia="宋体" w:cs="宋体"/>
                <w:b/>
                <w:sz w:val="24"/>
                <w:szCs w:val="24"/>
                <w:highlight w:val="none"/>
                <w:lang w:eastAsia="zh-CN"/>
              </w:rPr>
              <w:t>或厂家售后服务承诺书</w:t>
            </w:r>
            <w:r>
              <w:rPr>
                <w:rFonts w:hint="eastAsia" w:ascii="宋体" w:hAnsi="宋体" w:eastAsia="宋体" w:cs="宋体"/>
                <w:sz w:val="24"/>
                <w:szCs w:val="24"/>
                <w:highlight w:val="none"/>
              </w:rPr>
              <w:t>。</w:t>
            </w:r>
          </w:p>
          <w:p w14:paraId="15FCE6F0">
            <w:pPr>
              <w:keepNext w:val="0"/>
              <w:keepLines w:val="0"/>
              <w:pageBreakBefore w:val="0"/>
              <w:widowControl w:val="0"/>
              <w:numPr>
                <w:ilvl w:val="0"/>
                <w:numId w:val="0"/>
              </w:numPr>
              <w:tabs>
                <w:tab w:val="left" w:pos="780"/>
              </w:tabs>
              <w:kinsoku/>
              <w:wordWrap/>
              <w:overflowPunct/>
              <w:topLinePunct w:val="0"/>
              <w:autoSpaceDE w:val="0"/>
              <w:autoSpaceDN w:val="0"/>
              <w:bidi w:val="0"/>
              <w:adjustRightInd/>
              <w:snapToGrid/>
              <w:spacing w:line="360" w:lineRule="auto"/>
              <w:ind w:left="210" w:leftChars="100" w:right="0" w:righ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sz w:val="24"/>
                <w:szCs w:val="24"/>
                <w:highlight w:val="none"/>
              </w:rPr>
              <w:t>设备、耗材、零配件的产品质量及提供资料真实性保证函。</w:t>
            </w:r>
          </w:p>
        </w:tc>
      </w:tr>
    </w:tbl>
    <w:p w14:paraId="66554851">
      <w:pPr>
        <w:pStyle w:val="18"/>
        <w:keepNext w:val="0"/>
        <w:keepLines w:val="0"/>
        <w:pageBreakBefore w:val="0"/>
        <w:widowControl w:val="0"/>
        <w:kinsoku/>
        <w:wordWrap/>
        <w:overflowPunct/>
        <w:topLinePunct w:val="0"/>
        <w:autoSpaceDE w:val="0"/>
        <w:autoSpaceDN w:val="0"/>
        <w:bidi w:val="0"/>
        <w:adjustRightInd/>
        <w:snapToGrid/>
        <w:spacing w:before="1" w:line="360" w:lineRule="auto"/>
        <w:ind w:right="0" w:rightChars="0"/>
        <w:textAlignment w:val="auto"/>
        <w:rPr>
          <w:rFonts w:hint="eastAsia"/>
        </w:rPr>
      </w:pPr>
    </w:p>
    <w:p w14:paraId="255BB666">
      <w:r>
        <w:br w:type="page"/>
      </w:r>
    </w:p>
    <w:p w14:paraId="5C8D72F7">
      <w:pPr>
        <w:pStyle w:val="2"/>
        <w:bidi w:val="0"/>
        <w:spacing w:line="240" w:lineRule="auto"/>
        <w:jc w:val="center"/>
        <w:rPr>
          <w:b/>
          <w:sz w:val="32"/>
          <w:szCs w:val="32"/>
        </w:rPr>
      </w:pPr>
      <w:bookmarkStart w:id="7" w:name="_Toc7261"/>
      <w:r>
        <w:rPr>
          <w:b/>
          <w:sz w:val="32"/>
          <w:szCs w:val="32"/>
        </w:rPr>
        <w:t>第三章 响应供应商须知</w:t>
      </w:r>
      <w:bookmarkEnd w:id="7"/>
    </w:p>
    <w:p w14:paraId="5AEE75DF">
      <w:pPr>
        <w:spacing w:line="360" w:lineRule="auto"/>
        <w:ind w:firstLine="480"/>
      </w:pPr>
      <w:r>
        <w:t>供应商必须认真阅读采购文件中所有的事项、格式、条款和采购需求等。供应商没有按照采购文件要求提交全部资料，或者响应文件没有对采购文件在各方面都做出实质性响应的可能导致其响应无效或被拒绝。</w:t>
      </w:r>
    </w:p>
    <w:p w14:paraId="317D90B7">
      <w:pPr>
        <w:spacing w:line="360" w:lineRule="auto"/>
      </w:pPr>
      <w:r>
        <w:rPr>
          <w:b/>
          <w:sz w:val="24"/>
        </w:rPr>
        <w:t>一、名词解释</w:t>
      </w:r>
    </w:p>
    <w:p w14:paraId="19D5C31A">
      <w:pPr>
        <w:numPr>
          <w:ilvl w:val="0"/>
          <w:numId w:val="14"/>
        </w:numPr>
        <w:spacing w:line="360" w:lineRule="auto"/>
        <w:ind w:left="425" w:leftChars="0" w:hanging="425" w:firstLineChars="0"/>
      </w:pPr>
      <w:r>
        <w:t>采购代理机构：本项目是指</w:t>
      </w:r>
      <w:r>
        <w:rPr>
          <w:rFonts w:hint="eastAsia"/>
          <w:lang w:eastAsia="zh-CN"/>
        </w:rPr>
        <w:t>广东至臻项目管理有限公司</w:t>
      </w:r>
      <w:r>
        <w:t>，负责整个采购活动的组织，依法负责编制和发布采购文件，对采购文件拥有最终的解释权，不以任何身份出任单一来源采购人员。</w:t>
      </w:r>
    </w:p>
    <w:p w14:paraId="56F51F69">
      <w:pPr>
        <w:numPr>
          <w:ilvl w:val="0"/>
          <w:numId w:val="14"/>
        </w:numPr>
        <w:spacing w:line="360" w:lineRule="auto"/>
        <w:ind w:left="425" w:leftChars="0" w:hanging="425" w:firstLineChars="0"/>
      </w:pPr>
      <w:r>
        <w:t>采购人：本项目是指</w:t>
      </w:r>
      <w:r>
        <w:rPr>
          <w:rFonts w:hint="eastAsia"/>
          <w:lang w:eastAsia="zh-CN"/>
        </w:rPr>
        <w:t>新兴县中医院</w:t>
      </w:r>
      <w:r>
        <w:t>，是采购活动当事人之一，负责项目的整体规划、技术方案可行性设计论证与实施，作为合同采购方（用户）的主体承担质疑回复、履行合同、验收与评价等义务。</w:t>
      </w:r>
    </w:p>
    <w:p w14:paraId="32B4900E">
      <w:pPr>
        <w:numPr>
          <w:ilvl w:val="0"/>
          <w:numId w:val="14"/>
        </w:numPr>
        <w:spacing w:line="360" w:lineRule="auto"/>
        <w:ind w:left="425" w:leftChars="0" w:hanging="425" w:firstLineChars="0"/>
      </w:pPr>
      <w:r>
        <w:t>供应商：是指</w:t>
      </w:r>
      <w:r>
        <w:rPr>
          <w:rFonts w:hint="eastAsia"/>
        </w:rPr>
        <w:t>响应本文件要求，参加</w:t>
      </w:r>
      <w:r>
        <w:rPr>
          <w:rFonts w:hint="eastAsia"/>
          <w:lang w:val="en-US" w:eastAsia="zh-CN"/>
        </w:rPr>
        <w:t>协商</w:t>
      </w:r>
      <w:r>
        <w:rPr>
          <w:rFonts w:hint="eastAsia"/>
        </w:rPr>
        <w:t>的法人、其他组织</w:t>
      </w:r>
      <w:r>
        <w:t>。</w:t>
      </w:r>
    </w:p>
    <w:p w14:paraId="23B647A0">
      <w:pPr>
        <w:numPr>
          <w:ilvl w:val="0"/>
          <w:numId w:val="14"/>
        </w:numPr>
        <w:spacing w:line="360" w:lineRule="auto"/>
        <w:ind w:left="425" w:leftChars="0" w:hanging="425" w:firstLineChars="0"/>
      </w:pPr>
      <w:r>
        <w:t>“单一来源采购人员”是指根据《中华人民共和国政府采购法》等法律法规规定，由采购人代表和有关专业人员组成以确定成交供应商或者推荐成交候选供应商的临时组织。</w:t>
      </w:r>
    </w:p>
    <w:p w14:paraId="61D750C5">
      <w:pPr>
        <w:numPr>
          <w:ilvl w:val="0"/>
          <w:numId w:val="14"/>
        </w:numPr>
        <w:spacing w:line="360" w:lineRule="auto"/>
        <w:ind w:left="425" w:leftChars="0" w:hanging="425" w:firstLineChars="0"/>
      </w:pPr>
      <w:r>
        <w:t>“成交供应商”是指经单一来源采购人员评审确定的对采购文件做出实质性响应，经采购人按照规定在单一来源采购人员推荐的成交候选供应商中确定的或单一来源采购人员受采购人委托直接确认的供应商。</w:t>
      </w:r>
    </w:p>
    <w:p w14:paraId="655CC303">
      <w:pPr>
        <w:numPr>
          <w:ilvl w:val="0"/>
          <w:numId w:val="14"/>
        </w:numPr>
        <w:spacing w:line="360" w:lineRule="auto"/>
        <w:ind w:left="425" w:leftChars="0" w:hanging="425" w:firstLineChars="0"/>
      </w:pPr>
      <w:r>
        <w:t>采购文件：是指包括采购文件及其补充、变更和澄清等一系列文件。</w:t>
      </w:r>
    </w:p>
    <w:p w14:paraId="134425BE">
      <w:pPr>
        <w:numPr>
          <w:ilvl w:val="0"/>
          <w:numId w:val="14"/>
        </w:numPr>
        <w:spacing w:line="360" w:lineRule="auto"/>
        <w:ind w:left="425" w:leftChars="0" w:hanging="425" w:firstLineChars="0"/>
      </w:pPr>
      <w:r>
        <w:t>13.日期、天数、时间：未有特别说明时，均为公历日（天）及北京时间。</w:t>
      </w:r>
    </w:p>
    <w:p w14:paraId="2A0FDA72">
      <w:pPr>
        <w:spacing w:line="360" w:lineRule="auto"/>
      </w:pPr>
      <w:r>
        <w:rPr>
          <w:b/>
          <w:sz w:val="28"/>
        </w:rPr>
        <w:t>二、须知前附表</w:t>
      </w:r>
    </w:p>
    <w:tbl>
      <w:tblPr>
        <w:tblStyle w:val="1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6"/>
        <w:gridCol w:w="2670"/>
        <w:gridCol w:w="5938"/>
      </w:tblGrid>
      <w:tr w14:paraId="168F5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6D913082">
            <w:r>
              <w:t>本表与采购文件对应章节的内容若不一致，以本表为准。</w:t>
            </w:r>
          </w:p>
        </w:tc>
      </w:tr>
      <w:tr w14:paraId="574D8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1F50AC92">
            <w:r>
              <w:t>序号</w:t>
            </w:r>
          </w:p>
        </w:tc>
        <w:tc>
          <w:tcPr>
            <w:tcW w:w="1355" w:type="pct"/>
            <w:vAlign w:val="center"/>
          </w:tcPr>
          <w:p w14:paraId="1448972E">
            <w:pPr>
              <w:jc w:val="center"/>
            </w:pPr>
            <w:r>
              <w:t>条款名称</w:t>
            </w:r>
          </w:p>
        </w:tc>
        <w:tc>
          <w:tcPr>
            <w:tcW w:w="3012" w:type="pct"/>
          </w:tcPr>
          <w:p w14:paraId="7776020A">
            <w:r>
              <w:t>内容及要求</w:t>
            </w:r>
          </w:p>
        </w:tc>
      </w:tr>
      <w:tr w14:paraId="11B77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0CC287C0">
            <w:pPr>
              <w:jc w:val="center"/>
            </w:pPr>
            <w:r>
              <w:t>1</w:t>
            </w:r>
          </w:p>
        </w:tc>
        <w:tc>
          <w:tcPr>
            <w:tcW w:w="1355" w:type="pct"/>
            <w:vAlign w:val="center"/>
          </w:tcPr>
          <w:p w14:paraId="58482279">
            <w:pPr>
              <w:jc w:val="center"/>
            </w:pPr>
            <w:r>
              <w:t>采购包情况</w:t>
            </w:r>
          </w:p>
        </w:tc>
        <w:tc>
          <w:tcPr>
            <w:tcW w:w="3012" w:type="pct"/>
          </w:tcPr>
          <w:p w14:paraId="02C72CC9">
            <w:r>
              <w:t>本项目共1个采购包</w:t>
            </w:r>
          </w:p>
        </w:tc>
      </w:tr>
      <w:tr w14:paraId="7EC2F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565BDFCC">
            <w:pPr>
              <w:jc w:val="center"/>
            </w:pPr>
            <w:r>
              <w:t>2</w:t>
            </w:r>
          </w:p>
        </w:tc>
        <w:tc>
          <w:tcPr>
            <w:tcW w:w="1355" w:type="pct"/>
            <w:vAlign w:val="center"/>
          </w:tcPr>
          <w:p w14:paraId="3BA7AFB2">
            <w:pPr>
              <w:jc w:val="center"/>
            </w:pPr>
            <w:r>
              <w:t>开启方式</w:t>
            </w:r>
          </w:p>
        </w:tc>
        <w:tc>
          <w:tcPr>
            <w:tcW w:w="3012" w:type="pct"/>
          </w:tcPr>
          <w:p w14:paraId="0911194E">
            <w:r>
              <w:rPr>
                <w:rFonts w:hint="eastAsia"/>
                <w:lang w:val="en-US" w:eastAsia="zh-CN"/>
              </w:rPr>
              <w:t>现场</w:t>
            </w:r>
            <w:r>
              <w:t>开标</w:t>
            </w:r>
          </w:p>
        </w:tc>
      </w:tr>
      <w:tr w14:paraId="3BFD4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5079DA80">
            <w:pPr>
              <w:jc w:val="center"/>
            </w:pPr>
            <w:r>
              <w:t>3</w:t>
            </w:r>
          </w:p>
        </w:tc>
        <w:tc>
          <w:tcPr>
            <w:tcW w:w="1355" w:type="pct"/>
            <w:vAlign w:val="center"/>
          </w:tcPr>
          <w:p w14:paraId="00CB3A35">
            <w:pPr>
              <w:jc w:val="center"/>
            </w:pPr>
            <w:r>
              <w:t>评审方式</w:t>
            </w:r>
          </w:p>
        </w:tc>
        <w:tc>
          <w:tcPr>
            <w:tcW w:w="3012" w:type="pct"/>
          </w:tcPr>
          <w:p w14:paraId="6CFCE203">
            <w:r>
              <w:t>现场评标（供应商应当审慎标记各评审项的应答部分，标记内容清晰且完整，否则将自行承担不利后果）</w:t>
            </w:r>
          </w:p>
        </w:tc>
      </w:tr>
      <w:tr w14:paraId="7AB5E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632" w:type="pct"/>
          </w:tcPr>
          <w:p w14:paraId="44935F6B">
            <w:pPr>
              <w:jc w:val="center"/>
            </w:pPr>
            <w:r>
              <w:t>4</w:t>
            </w:r>
          </w:p>
        </w:tc>
        <w:tc>
          <w:tcPr>
            <w:tcW w:w="1355" w:type="pct"/>
            <w:vAlign w:val="center"/>
          </w:tcPr>
          <w:p w14:paraId="36509C8D">
            <w:pPr>
              <w:jc w:val="center"/>
            </w:pPr>
            <w:r>
              <w:t>报价形式</w:t>
            </w:r>
          </w:p>
        </w:tc>
        <w:tc>
          <w:tcPr>
            <w:tcW w:w="3012" w:type="pct"/>
          </w:tcPr>
          <w:p w14:paraId="20D23E84">
            <w:pPr>
              <w:rPr>
                <w:rFonts w:hint="eastAsia" w:eastAsiaTheme="minorEastAsia"/>
                <w:lang w:eastAsia="zh-CN"/>
              </w:rPr>
            </w:pPr>
            <w:r>
              <w:rPr>
                <w:rFonts w:hint="eastAsia"/>
                <w:lang w:val="en-US" w:eastAsia="zh-CN"/>
              </w:rPr>
              <w:t>总价</w:t>
            </w:r>
          </w:p>
        </w:tc>
      </w:tr>
      <w:tr w14:paraId="524F0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632" w:type="pct"/>
          </w:tcPr>
          <w:p w14:paraId="70F08FB1">
            <w:pPr>
              <w:jc w:val="center"/>
            </w:pPr>
            <w:r>
              <w:t>5</w:t>
            </w:r>
          </w:p>
        </w:tc>
        <w:tc>
          <w:tcPr>
            <w:tcW w:w="1355" w:type="pct"/>
            <w:vAlign w:val="center"/>
          </w:tcPr>
          <w:p w14:paraId="3272C914">
            <w:pPr>
              <w:jc w:val="center"/>
            </w:pPr>
            <w:r>
              <w:t>报价要求</w:t>
            </w:r>
          </w:p>
        </w:tc>
        <w:tc>
          <w:tcPr>
            <w:tcW w:w="3012" w:type="pct"/>
          </w:tcPr>
          <w:p w14:paraId="67847035">
            <w:r>
              <w:t>报价不超过预算总价</w:t>
            </w:r>
          </w:p>
        </w:tc>
      </w:tr>
      <w:tr w14:paraId="6203D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345CE2A8">
            <w:pPr>
              <w:jc w:val="center"/>
            </w:pPr>
            <w:r>
              <w:t>6</w:t>
            </w:r>
          </w:p>
        </w:tc>
        <w:tc>
          <w:tcPr>
            <w:tcW w:w="1355" w:type="pct"/>
            <w:vAlign w:val="center"/>
          </w:tcPr>
          <w:p w14:paraId="0114B456">
            <w:pPr>
              <w:jc w:val="center"/>
            </w:pPr>
            <w:r>
              <w:t>现场踏勘</w:t>
            </w:r>
          </w:p>
        </w:tc>
        <w:tc>
          <w:tcPr>
            <w:tcW w:w="3012" w:type="pct"/>
          </w:tcPr>
          <w:p w14:paraId="0FBE0A36">
            <w:r>
              <w:t>否</w:t>
            </w:r>
          </w:p>
        </w:tc>
      </w:tr>
      <w:tr w14:paraId="7AC19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10474F26">
            <w:pPr>
              <w:jc w:val="center"/>
            </w:pPr>
            <w:r>
              <w:t>7</w:t>
            </w:r>
          </w:p>
        </w:tc>
        <w:tc>
          <w:tcPr>
            <w:tcW w:w="1355" w:type="pct"/>
            <w:vAlign w:val="center"/>
          </w:tcPr>
          <w:p w14:paraId="61506DAC">
            <w:pPr>
              <w:jc w:val="center"/>
            </w:pPr>
            <w:r>
              <w:t>响应有效期</w:t>
            </w:r>
          </w:p>
        </w:tc>
        <w:tc>
          <w:tcPr>
            <w:tcW w:w="3012" w:type="pct"/>
          </w:tcPr>
          <w:p w14:paraId="696BAAD3">
            <w:r>
              <w:t>从提交投标（响应）文件的截止之日起90日历天</w:t>
            </w:r>
          </w:p>
        </w:tc>
      </w:tr>
      <w:tr w14:paraId="30751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0E1D1864">
            <w:pPr>
              <w:jc w:val="center"/>
            </w:pPr>
            <w:r>
              <w:t>8</w:t>
            </w:r>
          </w:p>
        </w:tc>
        <w:tc>
          <w:tcPr>
            <w:tcW w:w="1355" w:type="pct"/>
            <w:vAlign w:val="center"/>
          </w:tcPr>
          <w:p w14:paraId="39ABF519">
            <w:pPr>
              <w:jc w:val="center"/>
            </w:pPr>
            <w:r>
              <w:t>响应保证金</w:t>
            </w:r>
          </w:p>
        </w:tc>
        <w:tc>
          <w:tcPr>
            <w:tcW w:w="3012" w:type="pct"/>
          </w:tcPr>
          <w:p w14:paraId="4DB3B690">
            <w:r>
              <w:t>保证金人民币：0.00元整。</w:t>
            </w:r>
          </w:p>
          <w:p w14:paraId="00BDE647">
            <w:r>
              <w:t>开户单位：无</w:t>
            </w:r>
          </w:p>
          <w:p w14:paraId="0194E21B">
            <w:r>
              <w:t>开户账号：无</w:t>
            </w:r>
          </w:p>
          <w:p w14:paraId="79E5A04B">
            <w:r>
              <w:t>开户银行：无</w:t>
            </w:r>
          </w:p>
          <w:p w14:paraId="5005F80A">
            <w:r>
              <w:t>支票提交方式：无</w:t>
            </w:r>
          </w:p>
          <w:p w14:paraId="337F295C">
            <w:r>
              <w:t>汇票、本票提交方式：无</w:t>
            </w:r>
          </w:p>
          <w:p w14:paraId="50E2E78A">
            <w:r>
              <w:t>响应保证金有效期∶与响应有效期一致。</w:t>
            </w:r>
          </w:p>
          <w:p w14:paraId="36CE1140">
            <w:r>
              <w:t>其他补充事宜：</w:t>
            </w:r>
          </w:p>
        </w:tc>
      </w:tr>
      <w:tr w14:paraId="58CE7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67578C53">
            <w:pPr>
              <w:jc w:val="center"/>
            </w:pPr>
            <w:r>
              <w:t>9</w:t>
            </w:r>
          </w:p>
        </w:tc>
        <w:tc>
          <w:tcPr>
            <w:tcW w:w="1355" w:type="pct"/>
          </w:tcPr>
          <w:p w14:paraId="5C3E3A96">
            <w:r>
              <w:t>成交供应商确定方式</w:t>
            </w:r>
          </w:p>
        </w:tc>
        <w:tc>
          <w:tcPr>
            <w:tcW w:w="3012" w:type="pct"/>
          </w:tcPr>
          <w:p w14:paraId="15FE2FC4">
            <w:r>
              <w:t>采购人按照评审报告中推荐的成交候选人确定中标（成交）人。</w:t>
            </w:r>
          </w:p>
        </w:tc>
      </w:tr>
      <w:tr w14:paraId="62B2E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548CEC27">
            <w:pPr>
              <w:jc w:val="center"/>
            </w:pPr>
            <w:r>
              <w:t>10</w:t>
            </w:r>
          </w:p>
        </w:tc>
        <w:tc>
          <w:tcPr>
            <w:tcW w:w="1355" w:type="pct"/>
          </w:tcPr>
          <w:p w14:paraId="7804A1C9">
            <w:r>
              <w:t>项目兼投兼中规则</w:t>
            </w:r>
          </w:p>
        </w:tc>
        <w:tc>
          <w:tcPr>
            <w:tcW w:w="3012" w:type="pct"/>
          </w:tcPr>
          <w:p w14:paraId="7E85DD0F">
            <w:r>
              <w:t>无：-</w:t>
            </w:r>
          </w:p>
        </w:tc>
      </w:tr>
      <w:tr w14:paraId="2B552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15DC9B6E">
            <w:pPr>
              <w:jc w:val="center"/>
            </w:pPr>
            <w:r>
              <w:t>11</w:t>
            </w:r>
          </w:p>
        </w:tc>
        <w:tc>
          <w:tcPr>
            <w:tcW w:w="1355" w:type="pct"/>
          </w:tcPr>
          <w:p w14:paraId="65B70B67">
            <w:r>
              <w:t>代理服务费</w:t>
            </w:r>
          </w:p>
        </w:tc>
        <w:tc>
          <w:tcPr>
            <w:tcW w:w="3012" w:type="pct"/>
          </w:tcPr>
          <w:p w14:paraId="585CCA31">
            <w:pPr>
              <w:rPr>
                <w:b/>
                <w:bCs/>
              </w:rPr>
            </w:pPr>
            <w:r>
              <w:rPr>
                <w:b/>
                <w:bCs/>
              </w:rPr>
              <w:t>收取。</w:t>
            </w:r>
          </w:p>
          <w:p w14:paraId="4D44DF4D">
            <w:r>
              <w:t>采购机构代理服务收费标准：参考国家发展计划委员会[2002]1980号《招标代理服务收费标准管理暂行办法》及发改价格 (2011)534号《国家发展改革委关于降低部分建设项目收费标准规范收费行为等有关问题的通知》的标准执行，本项目按货物类招标收费费率差额定率累进法计算执行 ，以预算金额作为收费的计算依据。</w:t>
            </w:r>
          </w:p>
        </w:tc>
      </w:tr>
      <w:tr w14:paraId="67912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6E28EA4D">
            <w:pPr>
              <w:jc w:val="center"/>
            </w:pPr>
            <w:r>
              <w:t>12</w:t>
            </w:r>
          </w:p>
        </w:tc>
        <w:tc>
          <w:tcPr>
            <w:tcW w:w="1355" w:type="pct"/>
          </w:tcPr>
          <w:p w14:paraId="0122A975">
            <w:r>
              <w:t>代理服务费收取方式</w:t>
            </w:r>
          </w:p>
        </w:tc>
        <w:tc>
          <w:tcPr>
            <w:tcW w:w="3012" w:type="pct"/>
          </w:tcPr>
          <w:p w14:paraId="5C7C9E10">
            <w:r>
              <w:rPr>
                <w:b/>
                <w:bCs/>
              </w:rPr>
              <w:t>向中标/成交供应商收取</w:t>
            </w:r>
          </w:p>
        </w:tc>
      </w:tr>
      <w:tr w14:paraId="29FF1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2BEE5381">
            <w:pPr>
              <w:jc w:val="center"/>
            </w:pPr>
            <w:r>
              <w:t>13</w:t>
            </w:r>
          </w:p>
        </w:tc>
        <w:tc>
          <w:tcPr>
            <w:tcW w:w="1355" w:type="pct"/>
          </w:tcPr>
          <w:p w14:paraId="58468D8F">
            <w:r>
              <w:t>响应文件要求</w:t>
            </w:r>
          </w:p>
        </w:tc>
        <w:tc>
          <w:tcPr>
            <w:tcW w:w="3012" w:type="pct"/>
          </w:tcPr>
          <w:p w14:paraId="31630873">
            <w:pPr>
              <w:ind w:firstLine="480"/>
            </w:pPr>
            <w:r>
              <w:rPr>
                <w:b/>
              </w:rPr>
              <w:t>纸质投标文件：</w:t>
            </w:r>
            <w:r>
              <w:t>纸质投标文件正本</w:t>
            </w:r>
            <w:r>
              <w:rPr>
                <w:rFonts w:hint="eastAsia"/>
                <w:lang w:val="en-US" w:eastAsia="zh-CN"/>
              </w:rPr>
              <w:t>1</w:t>
            </w:r>
            <w:r>
              <w:t>份，纸质投标文件副本</w:t>
            </w:r>
            <w:r>
              <w:rPr>
                <w:rFonts w:hint="eastAsia"/>
                <w:lang w:val="en-US" w:eastAsia="zh-CN"/>
              </w:rPr>
              <w:t>2</w:t>
            </w:r>
            <w:r>
              <w:t>份。纸质投标文件（递交的纸质文件需密封完好，注明“正本”和“副本”字样，正本和副本分别封装。如果正本与副本不符，应以正本为准。）。</w:t>
            </w:r>
          </w:p>
        </w:tc>
      </w:tr>
      <w:tr w14:paraId="5E1E1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tcPr>
          <w:p w14:paraId="2618AE86">
            <w:pPr>
              <w:jc w:val="center"/>
            </w:pPr>
            <w:r>
              <w:t>14</w:t>
            </w:r>
          </w:p>
        </w:tc>
        <w:tc>
          <w:tcPr>
            <w:tcW w:w="1355" w:type="pct"/>
          </w:tcPr>
          <w:p w14:paraId="7690026B">
            <w:r>
              <w:t>其他</w:t>
            </w:r>
          </w:p>
        </w:tc>
        <w:tc>
          <w:tcPr>
            <w:tcW w:w="3012" w:type="pct"/>
          </w:tcPr>
          <w:p w14:paraId="204EF775">
            <w:pPr>
              <w:pStyle w:val="19"/>
              <w:keepNext w:val="0"/>
              <w:keepLines w:val="0"/>
              <w:pageBreakBefore w:val="0"/>
              <w:widowControl w:val="0"/>
              <w:numPr>
                <w:ilvl w:val="0"/>
                <w:numId w:val="0"/>
              </w:numPr>
              <w:tabs>
                <w:tab w:val="left" w:pos="633"/>
              </w:tabs>
              <w:kinsoku/>
              <w:wordWrap/>
              <w:overflowPunct/>
              <w:topLinePunct w:val="0"/>
              <w:autoSpaceDE w:val="0"/>
              <w:autoSpaceDN w:val="0"/>
              <w:bidi w:val="0"/>
              <w:adjustRightInd/>
              <w:snapToGrid/>
              <w:spacing w:before="0" w:after="0" w:line="360" w:lineRule="auto"/>
              <w:ind w:leftChars="0" w:right="0" w:rightChars="0"/>
              <w:jc w:val="both"/>
              <w:textAlignment w:val="auto"/>
            </w:pPr>
            <w:r>
              <w:rPr>
                <w:rFonts w:hint="eastAsia" w:asciiTheme="minorHAnsi" w:hAnsiTheme="minorHAnsi" w:eastAsiaTheme="minorEastAsia" w:cstheme="minorBidi"/>
                <w:b/>
                <w:bCs/>
                <w:kern w:val="2"/>
                <w:sz w:val="21"/>
                <w:szCs w:val="24"/>
                <w:lang w:val="en-US" w:eastAsia="zh-CN" w:bidi="ar-SA"/>
              </w:rPr>
              <w:t>需要落实的政府采购政策：</w:t>
            </w:r>
            <w:r>
              <w:rPr>
                <w:rFonts w:hint="eastAsia" w:asciiTheme="minorHAnsi" w:hAnsiTheme="minorHAnsi" w:eastAsiaTheme="minorEastAsia" w:cstheme="minorBidi"/>
                <w:kern w:val="2"/>
                <w:sz w:val="21"/>
                <w:szCs w:val="24"/>
                <w:lang w:val="en-US" w:eastAsia="zh-CN" w:bidi="ar-SA"/>
              </w:rPr>
              <w:t>《节能产品政府采购实施意见》（财库〔2004〕185号）、《关于环境标志产品政府采购实施的意见》（财库〔2006〕90号）、《财政部司法部关于政府采购支持监狱企业发展有关问题的通知》（财库〔2014〕68号）、《关于促进残疾人就业政府采购政策的通知》（财库〔2017〕141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关于印发&lt;政府采购促进中小企业发展管理办法&gt;的通知》（财库〔2020〕46号）。</w:t>
            </w:r>
          </w:p>
        </w:tc>
      </w:tr>
    </w:tbl>
    <w:p w14:paraId="567147FA">
      <w:pPr>
        <w:spacing w:line="360" w:lineRule="auto"/>
      </w:pPr>
      <w:r>
        <w:rPr>
          <w:b/>
          <w:sz w:val="28"/>
        </w:rPr>
        <w:t>三、说明</w:t>
      </w:r>
    </w:p>
    <w:p w14:paraId="58827EAC">
      <w:pPr>
        <w:spacing w:line="360" w:lineRule="auto"/>
      </w:pPr>
      <w:r>
        <w:rPr>
          <w:b/>
          <w:sz w:val="24"/>
        </w:rPr>
        <w:t>1.总则</w:t>
      </w:r>
    </w:p>
    <w:p w14:paraId="01B132A3">
      <w:pPr>
        <w:spacing w:line="360" w:lineRule="auto"/>
        <w:ind w:firstLine="480"/>
      </w:pPr>
      <w:r>
        <w:t>采购人、采购代理机构及供应商进行的本次采购活动适用《中华人民共和国政府采购法》、《中华人民共和国政府采购法实施条例》（国务院令第658号）和《政府采购非招标采购方式管理办法》（财政部令第74号）及其配套的政策文件。</w:t>
      </w:r>
    </w:p>
    <w:p w14:paraId="72CDCF60">
      <w:pPr>
        <w:spacing w:line="360" w:lineRule="auto"/>
        <w:ind w:firstLine="480"/>
      </w:pPr>
      <w:r>
        <w:t>供应商应仔细阅读本项目采购文件的所有内容（包括变更、补充、澄清以及修改等，且均为采购文件的组成部分），按照采购文件要求以及格式编制响应文件，并保证其真实性，否则一切后果自负。</w:t>
      </w:r>
    </w:p>
    <w:p w14:paraId="50760AB1">
      <w:pPr>
        <w:spacing w:line="360" w:lineRule="auto"/>
        <w:ind w:firstLine="480"/>
      </w:pPr>
      <w:r>
        <w:t>本次单一来源项目，是以协商公告的方式邀请特定的供应商参加协商。</w:t>
      </w:r>
    </w:p>
    <w:p w14:paraId="260D89D6">
      <w:pPr>
        <w:spacing w:line="360" w:lineRule="auto"/>
      </w:pPr>
      <w:r>
        <w:rPr>
          <w:b/>
          <w:sz w:val="24"/>
        </w:rPr>
        <w:t>2.适用范围</w:t>
      </w:r>
    </w:p>
    <w:p w14:paraId="05E6ADDD">
      <w:pPr>
        <w:spacing w:line="360" w:lineRule="auto"/>
        <w:ind w:firstLine="480"/>
      </w:pPr>
      <w:r>
        <w:t>本采购文件仅适用于本次协商公告中所涉及的项目和内容。</w:t>
      </w:r>
    </w:p>
    <w:p w14:paraId="2906F1AD">
      <w:pPr>
        <w:spacing w:line="360" w:lineRule="auto"/>
      </w:pPr>
      <w:r>
        <w:rPr>
          <w:b/>
          <w:sz w:val="24"/>
        </w:rPr>
        <w:t>3.进口产品</w:t>
      </w:r>
    </w:p>
    <w:p w14:paraId="46A20397">
      <w:pPr>
        <w:spacing w:line="360" w:lineRule="auto"/>
        <w:ind w:firstLine="480"/>
      </w:pPr>
      <w:r>
        <w:t>若本项目允许采购进口产品，供应商应保证所投产品可履行合法报通关手续进入中国关境内。</w:t>
      </w:r>
    </w:p>
    <w:p w14:paraId="4BAB165B">
      <w:pPr>
        <w:spacing w:line="360" w:lineRule="auto"/>
        <w:ind w:firstLine="480"/>
      </w:pPr>
      <w:r>
        <w:t>若本项目不允许采购进口产品，如供应商所投产品为进口产品，其响应将被认定为响应无效。</w:t>
      </w:r>
    </w:p>
    <w:p w14:paraId="3064078C">
      <w:pPr>
        <w:spacing w:line="360" w:lineRule="auto"/>
      </w:pPr>
      <w:r>
        <w:rPr>
          <w:b/>
          <w:sz w:val="24"/>
        </w:rPr>
        <w:t>4.响应的费用</w:t>
      </w:r>
    </w:p>
    <w:p w14:paraId="2B592908">
      <w:pPr>
        <w:spacing w:line="360" w:lineRule="auto"/>
        <w:ind w:firstLine="480"/>
      </w:pPr>
      <w:r>
        <w:t xml:space="preserve">不论协商结果如何，供应商应承担所有与准备和参加协商有关的费用。采购代理机构和采购人均无义务和责任承担相关费用。  </w:t>
      </w:r>
    </w:p>
    <w:p w14:paraId="3648E784">
      <w:pPr>
        <w:spacing w:line="360" w:lineRule="auto"/>
      </w:pPr>
      <w:r>
        <w:rPr>
          <w:b/>
          <w:sz w:val="24"/>
        </w:rPr>
        <w:t>5.以联合体形式参加协商的，应符合以下规定：</w:t>
      </w:r>
    </w:p>
    <w:p w14:paraId="35D87DBB">
      <w:pPr>
        <w:spacing w:line="360" w:lineRule="auto"/>
        <w:ind w:firstLine="480"/>
      </w:pPr>
      <w:r>
        <w:t>5.1联合体各方均应当满足《中华人民共和国政府采购法》第二十二条规定的条件，并在响应文件中提供联合体各方的相关证明材料。</w:t>
      </w:r>
    </w:p>
    <w:p w14:paraId="169799DA">
      <w:pPr>
        <w:spacing w:line="360" w:lineRule="auto"/>
        <w:ind w:firstLine="480"/>
      </w:pPr>
      <w:r>
        <w:t>5.2</w:t>
      </w:r>
      <w:r>
        <w:tab/>
      </w:r>
      <w:r>
        <w:t>联合体各方之间应签订联合体共同响应协议书并在响应文件中提交，明确约定联合体各方承担的工作和相应的责任。联合体各方签订联合体共同响应协议书后，不得再以自己名义单独在同一项目（采购包）中响应，也不得组成新的联合体参加同一项目（采购包）响应，若违反规定则其参与的所有响应将视为无效响应。</w:t>
      </w:r>
    </w:p>
    <w:p w14:paraId="3B36D865">
      <w:pPr>
        <w:spacing w:line="360" w:lineRule="auto"/>
        <w:ind w:firstLine="480"/>
      </w:pPr>
      <w:r>
        <w:t>5.3</w:t>
      </w:r>
      <w:r>
        <w:tab/>
      </w:r>
      <w:r>
        <w:t>联合体名称需与联合体共同响应协议书签署方一致。对于需交响应保证金的，以牵头方名义缴纳。</w:t>
      </w:r>
    </w:p>
    <w:p w14:paraId="74F1B788">
      <w:pPr>
        <w:spacing w:line="360" w:lineRule="auto"/>
        <w:ind w:firstLine="480"/>
      </w:pPr>
      <w:r>
        <w:t>5.4联合体成员存在不良信用记录的，视同联合体存在不良信用记录。</w:t>
      </w:r>
    </w:p>
    <w:p w14:paraId="7D5AF3DD">
      <w:pPr>
        <w:spacing w:line="360" w:lineRule="auto"/>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23906E58">
      <w:pPr>
        <w:spacing w:line="360" w:lineRule="auto"/>
        <w:ind w:firstLine="480"/>
      </w:pPr>
      <w:r>
        <w:t>5.6联合体各方应当共同与采购人签订采购合同，就合同约定的事项对采购人承担连带责任。</w:t>
      </w:r>
    </w:p>
    <w:p w14:paraId="2116727F">
      <w:pPr>
        <w:spacing w:line="360" w:lineRule="auto"/>
        <w:ind w:firstLine="480"/>
      </w:pPr>
      <w:r>
        <w:t>5.7</w:t>
      </w:r>
      <w:r>
        <w:tab/>
      </w:r>
      <w:r>
        <w:t>联合体各方均为小型、微型企业的，各方均应提供《中小企业声明函》；中小微企业作为联合体一方参与政府采购活动，且联合体共同响应协议书中约定，小型、微型企业的协议合同金额占到联合体协议合同总金额30%以上的，应附中小微企业的《中小企业声明函》。</w:t>
      </w:r>
    </w:p>
    <w:p w14:paraId="70DF2D45">
      <w:pPr>
        <w:spacing w:line="360" w:lineRule="auto"/>
      </w:pPr>
      <w:r>
        <w:rPr>
          <w:b/>
          <w:sz w:val="24"/>
        </w:rPr>
        <w:t>6.关于中小微企业响应</w:t>
      </w:r>
    </w:p>
    <w:p w14:paraId="487F0AEB">
      <w:pPr>
        <w:spacing w:line="360" w:lineRule="auto"/>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284F4A85">
      <w:pPr>
        <w:spacing w:line="360" w:lineRule="auto"/>
        <w:ind w:firstLine="480"/>
      </w:pPr>
      <w: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659F0EE5">
      <w:pPr>
        <w:spacing w:line="360" w:lineRule="auto"/>
        <w:ind w:firstLine="480"/>
      </w:pPr>
      <w:r>
        <w:t>根据财库〔2017〕141号《财政部 民政部中国残疾人联合会关于促进残疾人就业政府采购政策的通知》，在政府采购活动中，残疾人福利性单位视同小型、微型企业，享受政府采购支持政策的残疾人福利性单位应当同时满足《财政部 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BED213E">
      <w:pPr>
        <w:spacing w:line="360" w:lineRule="auto"/>
        <w:rPr>
          <w:rFonts w:hint="eastAsia"/>
          <w:b/>
          <w:sz w:val="24"/>
        </w:rPr>
      </w:pPr>
      <w:r>
        <w:rPr>
          <w:b/>
          <w:sz w:val="24"/>
        </w:rPr>
        <w:t>7.</w:t>
      </w:r>
      <w:r>
        <w:rPr>
          <w:rFonts w:hint="eastAsia"/>
          <w:b/>
          <w:sz w:val="24"/>
        </w:rPr>
        <w:t>价格扣除</w:t>
      </w:r>
    </w:p>
    <w:p w14:paraId="36FEDA5D">
      <w:pPr>
        <w:pStyle w:val="5"/>
        <w:keepNext w:val="0"/>
        <w:keepLines w:val="0"/>
        <w:pageBreakBefore w:val="0"/>
        <w:widowControl w:val="0"/>
        <w:numPr>
          <w:ilvl w:val="1"/>
          <w:numId w:val="15"/>
        </w:numPr>
        <w:kinsoku/>
        <w:wordWrap/>
        <w:overflowPunct/>
        <w:topLinePunct w:val="0"/>
        <w:autoSpaceDE w:val="0"/>
        <w:autoSpaceDN w:val="0"/>
        <w:bidi w:val="0"/>
        <w:adjustRightInd/>
        <w:snapToGrid/>
        <w:spacing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spacing w:val="0"/>
          <w:w w:val="100"/>
          <w:sz w:val="21"/>
          <w:szCs w:val="21"/>
        </w:rPr>
        <w:t>对小型或微型企业投标的扶持（监狱企业视同小型、微型企业，监狱企业参加政府采购</w:t>
      </w:r>
      <w:r>
        <w:rPr>
          <w:rFonts w:hint="eastAsia" w:ascii="宋体" w:hAnsi="宋体" w:eastAsia="宋体" w:cs="宋体"/>
          <w:spacing w:val="0"/>
          <w:w w:val="100"/>
          <w:sz w:val="21"/>
          <w:szCs w:val="21"/>
          <w:lang w:val="zh-CN" w:eastAsia="zh-CN" w:bidi="zh-CN"/>
        </w:rPr>
        <w:t>活动</w:t>
      </w:r>
      <w:r>
        <w:rPr>
          <w:rFonts w:hint="eastAsia" w:ascii="宋体" w:hAnsi="宋体" w:eastAsia="宋体" w:cs="宋体"/>
          <w:spacing w:val="0"/>
          <w:w w:val="100"/>
          <w:sz w:val="21"/>
          <w:szCs w:val="21"/>
          <w:lang w:val="zh-CN" w:eastAsia="zh-CN"/>
        </w:rPr>
        <w:t>时，应当提供由省级以上监狱管理局、戒毒管理局（含新疆生产建设兵团）出具的属于监狱</w:t>
      </w:r>
      <w:r>
        <w:rPr>
          <w:rFonts w:hint="eastAsia" w:ascii="宋体" w:hAnsi="宋体" w:eastAsia="宋体" w:cs="宋体"/>
          <w:spacing w:val="0"/>
          <w:w w:val="100"/>
          <w:sz w:val="21"/>
          <w:szCs w:val="21"/>
        </w:rPr>
        <w:t>企业的证明文件，否则评审时不能享受相应的价格扣除</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bidi="zh-CN"/>
        </w:rPr>
        <w:t>供应商同时为小型、微型企业和监狱企业的，评审中只享受一次价格扣除。不重复进行价格扣除。</w:t>
      </w:r>
      <w:r>
        <w:rPr>
          <w:rFonts w:hint="eastAsia" w:ascii="宋体" w:hAnsi="宋体" w:eastAsia="宋体" w:cs="宋体"/>
          <w:spacing w:val="0"/>
          <w:w w:val="100"/>
          <w:sz w:val="21"/>
          <w:szCs w:val="21"/>
        </w:rPr>
        <w:t>）</w:t>
      </w:r>
    </w:p>
    <w:p w14:paraId="29CFAA64">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157" w:after="0" w:line="360" w:lineRule="auto"/>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0"/>
          <w:w w:val="100"/>
          <w:sz w:val="21"/>
          <w:szCs w:val="21"/>
          <w:lang w:val="zh-CN" w:eastAsia="zh-CN"/>
        </w:rPr>
        <w:t>根据财政部、工业和信息化部印发的《政府采购促进中小企业发展管理办法》（财库﹝2020﹞46号）</w:t>
      </w:r>
      <w:r>
        <w:rPr>
          <w:rFonts w:hint="eastAsia" w:ascii="宋体" w:hAnsi="宋体" w:eastAsia="宋体" w:cs="宋体"/>
          <w:spacing w:val="0"/>
          <w:w w:val="100"/>
          <w:sz w:val="21"/>
          <w:szCs w:val="21"/>
          <w:lang w:val="en-US" w:eastAsia="zh-CN"/>
        </w:rPr>
        <w:t>以及云浮市财政局</w:t>
      </w:r>
      <w:r>
        <w:rPr>
          <w:rFonts w:hint="eastAsia" w:ascii="宋体" w:hAnsi="宋体" w:eastAsia="宋体" w:cs="宋体"/>
          <w:spacing w:val="0"/>
          <w:w w:val="100"/>
          <w:sz w:val="21"/>
          <w:szCs w:val="21"/>
          <w:lang w:val="zh-CN" w:eastAsia="zh-CN"/>
        </w:rPr>
        <w:t>《</w:t>
      </w:r>
      <w:r>
        <w:rPr>
          <w:rFonts w:hint="eastAsia" w:ascii="宋体" w:hAnsi="宋体" w:eastAsia="宋体" w:cs="宋体"/>
          <w:spacing w:val="0"/>
          <w:w w:val="100"/>
          <w:sz w:val="21"/>
          <w:szCs w:val="21"/>
          <w:lang w:val="en-US" w:eastAsia="zh-CN"/>
        </w:rPr>
        <w:t>转发财政部关于进一步加大政府采购支持中小企业力度的通知</w:t>
      </w:r>
      <w:r>
        <w:rPr>
          <w:rFonts w:hint="eastAsia" w:ascii="宋体" w:hAnsi="宋体" w:eastAsia="宋体" w:cs="宋体"/>
          <w:spacing w:val="0"/>
          <w:w w:val="100"/>
          <w:sz w:val="21"/>
          <w:szCs w:val="21"/>
          <w:lang w:val="zh-CN" w:eastAsia="zh-CN"/>
        </w:rPr>
        <w:t>》（</w:t>
      </w:r>
      <w:r>
        <w:rPr>
          <w:rFonts w:hint="eastAsia" w:ascii="宋体" w:hAnsi="宋体" w:eastAsia="宋体" w:cs="宋体"/>
          <w:spacing w:val="0"/>
          <w:w w:val="100"/>
          <w:sz w:val="21"/>
          <w:szCs w:val="21"/>
          <w:lang w:val="en-US" w:eastAsia="zh-CN"/>
        </w:rPr>
        <w:t>云财采购〔2022〕10号）</w:t>
      </w:r>
      <w:r>
        <w:rPr>
          <w:rFonts w:hint="eastAsia" w:ascii="宋体" w:hAnsi="宋体" w:eastAsia="宋体" w:cs="宋体"/>
          <w:spacing w:val="0"/>
          <w:w w:val="100"/>
          <w:sz w:val="21"/>
          <w:szCs w:val="21"/>
          <w:lang w:val="zh-CN" w:eastAsia="zh-CN"/>
        </w:rPr>
        <w:t>的规定，对小型和微型企业的</w:t>
      </w:r>
      <w:r>
        <w:rPr>
          <w:rFonts w:hint="eastAsia" w:ascii="宋体" w:hAnsi="宋体" w:eastAsia="宋体" w:cs="宋体"/>
          <w:spacing w:val="0"/>
          <w:w w:val="100"/>
          <w:sz w:val="21"/>
          <w:szCs w:val="21"/>
          <w:lang w:val="en-US" w:eastAsia="zh-CN"/>
        </w:rPr>
        <w:t>报价</w:t>
      </w:r>
      <w:r>
        <w:rPr>
          <w:rFonts w:hint="eastAsia" w:ascii="宋体" w:hAnsi="宋体" w:eastAsia="宋体" w:cs="宋体"/>
          <w:spacing w:val="0"/>
          <w:w w:val="100"/>
          <w:sz w:val="21"/>
          <w:szCs w:val="21"/>
          <w:lang w:val="zh-CN" w:eastAsia="zh-CN"/>
        </w:rPr>
        <w:t>给予</w:t>
      </w:r>
      <w:r>
        <w:rPr>
          <w:rFonts w:hint="eastAsia" w:ascii="宋体" w:hAnsi="宋体" w:eastAsia="宋体" w:cs="宋体"/>
          <w:spacing w:val="0"/>
          <w:w w:val="100"/>
          <w:sz w:val="21"/>
          <w:szCs w:val="21"/>
          <w:lang w:val="en-US" w:eastAsia="zh-CN"/>
        </w:rPr>
        <w:t>10</w:t>
      </w:r>
      <w:r>
        <w:rPr>
          <w:rFonts w:hint="eastAsia" w:ascii="宋体" w:hAnsi="宋体" w:eastAsia="宋体" w:cs="宋体"/>
          <w:spacing w:val="0"/>
          <w:w w:val="100"/>
          <w:sz w:val="21"/>
          <w:szCs w:val="21"/>
          <w:lang w:val="zh-CN" w:eastAsia="zh-CN"/>
        </w:rPr>
        <w:t>%</w:t>
      </w:r>
      <w:r>
        <w:rPr>
          <w:rFonts w:hint="eastAsia" w:ascii="宋体" w:hAnsi="宋体" w:eastAsia="宋体" w:cs="宋体"/>
          <w:spacing w:val="0"/>
          <w:w w:val="100"/>
          <w:sz w:val="21"/>
          <w:szCs w:val="21"/>
          <w:lang w:val="en-US" w:eastAsia="zh-CN" w:bidi="zh-CN"/>
        </w:rPr>
        <w:t>(工程项目为5%)</w:t>
      </w:r>
      <w:r>
        <w:rPr>
          <w:rFonts w:hint="eastAsia" w:ascii="宋体" w:hAnsi="宋体" w:eastAsia="宋体" w:cs="宋体"/>
          <w:spacing w:val="0"/>
          <w:w w:val="100"/>
          <w:sz w:val="21"/>
          <w:szCs w:val="21"/>
          <w:lang w:val="zh-CN" w:eastAsia="zh-CN"/>
        </w:rPr>
        <w:t>的扣除，用扣除后的价格参与评审。</w:t>
      </w:r>
      <w:r>
        <w:rPr>
          <w:rFonts w:hint="eastAsia" w:ascii="宋体" w:hAnsi="宋体" w:eastAsia="宋体" w:cs="宋体"/>
          <w:spacing w:val="0"/>
          <w:w w:val="100"/>
          <w:sz w:val="21"/>
          <w:szCs w:val="21"/>
          <w:lang w:val="en-US" w:eastAsia="zh-CN"/>
        </w:rPr>
        <w:t>即，评审价=小微企业报价核实价×（1-10%）</w:t>
      </w:r>
      <w:r>
        <w:rPr>
          <w:rFonts w:hint="eastAsia" w:ascii="宋体" w:hAnsi="宋体" w:eastAsia="宋体" w:cs="宋体"/>
          <w:spacing w:val="0"/>
          <w:w w:val="100"/>
          <w:sz w:val="21"/>
          <w:szCs w:val="21"/>
          <w:lang w:val="zh-CN" w:eastAsia="zh-CN"/>
        </w:rPr>
        <w:t>（价格扣除比例或者价格分加分比例对小型企业和微型企业同等对待，不作区分）；</w:t>
      </w:r>
    </w:p>
    <w:p w14:paraId="06C6327B">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158" w:after="0" w:line="360" w:lineRule="auto"/>
        <w:ind w:left="0" w:leftChars="0" w:right="0" w:firstLine="420" w:firstLineChars="200"/>
        <w:jc w:val="both"/>
        <w:textAlignment w:val="auto"/>
        <w:rPr>
          <w:rFonts w:hint="eastAsia" w:ascii="宋体" w:hAnsi="宋体" w:eastAsia="宋体" w:cs="宋体"/>
          <w:b/>
          <w:sz w:val="21"/>
          <w:szCs w:val="21"/>
          <w:highlight w:val="none"/>
        </w:rPr>
      </w:pPr>
      <w:r>
        <w:rPr>
          <w:rFonts w:hint="eastAsia" w:ascii="宋体" w:hAnsi="宋体" w:eastAsia="宋体" w:cs="宋体"/>
          <w:spacing w:val="0"/>
          <w:w w:val="100"/>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eastAsia="宋体" w:cs="宋体"/>
          <w:spacing w:val="0"/>
          <w:w w:val="100"/>
          <w:sz w:val="21"/>
          <w:szCs w:val="21"/>
          <w:lang w:val="en-US" w:eastAsia="zh-CN" w:bidi="zh-CN"/>
        </w:rPr>
        <w:t>3%(工程项目2%)</w:t>
      </w:r>
      <w:r>
        <w:rPr>
          <w:rFonts w:hint="eastAsia" w:ascii="宋体" w:hAnsi="宋体" w:eastAsia="宋体" w:cs="宋体"/>
          <w:spacing w:val="0"/>
          <w:w w:val="100"/>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spacing w:val="0"/>
          <w:w w:val="100"/>
          <w:sz w:val="21"/>
          <w:szCs w:val="21"/>
          <w:lang w:val="en-US" w:eastAsia="zh-CN" w:bidi="zh-CN"/>
        </w:rPr>
        <w:t>2</w:t>
      </w:r>
      <w:r>
        <w:rPr>
          <w:rFonts w:hint="eastAsia" w:ascii="宋体" w:hAnsi="宋体" w:eastAsia="宋体" w:cs="宋体"/>
          <w:spacing w:val="0"/>
          <w:w w:val="100"/>
          <w:sz w:val="21"/>
          <w:szCs w:val="21"/>
          <w:lang w:val="zh-CN" w:eastAsia="zh-CN" w:bidi="zh-CN"/>
        </w:rPr>
        <w:t>%作为其价格分。组成联合体或者接受分包的小微企业与联合体内其他企业、分包企业之间存在直接控股、管理关系的，不享受价格扣除优惠政策。；</w:t>
      </w:r>
    </w:p>
    <w:p w14:paraId="484E68BF">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0" w:after="0" w:line="360" w:lineRule="auto"/>
        <w:ind w:left="0" w:leftChars="0" w:right="0" w:firstLine="420" w:firstLineChars="200"/>
        <w:jc w:val="both"/>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宋体" w:hAnsi="宋体" w:eastAsia="宋体" w:cs="宋体"/>
          <w:spacing w:val="0"/>
          <w:w w:val="100"/>
          <w:sz w:val="21"/>
          <w:szCs w:val="21"/>
          <w:lang w:val="en-US" w:eastAsia="zh-CN" w:bidi="zh-CN"/>
        </w:rPr>
        <w:t>本项目采购标的对应的中小企业划分标准所属行业</w:t>
      </w:r>
      <w:r>
        <w:rPr>
          <w:rFonts w:hint="eastAsia" w:ascii="宋体" w:hAnsi="宋体" w:eastAsia="宋体" w:cs="宋体"/>
          <w:sz w:val="21"/>
          <w:szCs w:val="21"/>
          <w:highlight w:val="none"/>
          <w:lang w:val="en-US" w:eastAsia="zh-CN"/>
        </w:rPr>
        <w:t>为</w:t>
      </w:r>
      <w:r>
        <w:rPr>
          <w:rFonts w:hint="eastAsia" w:ascii="宋体" w:hAnsi="宋体" w:eastAsia="宋体" w:cs="宋体"/>
          <w:b/>
          <w:bCs/>
          <w:color w:val="auto"/>
          <w:spacing w:val="0"/>
          <w:w w:val="100"/>
          <w:sz w:val="21"/>
          <w:szCs w:val="21"/>
          <w:lang w:val="en-US" w:eastAsia="zh-CN" w:bidi="zh-CN"/>
        </w:rPr>
        <w:t>工业</w:t>
      </w:r>
      <w:r>
        <w:rPr>
          <w:rFonts w:hint="eastAsia" w:ascii="宋体" w:hAnsi="宋体" w:eastAsia="宋体" w:cs="宋体"/>
          <w:sz w:val="21"/>
          <w:szCs w:val="21"/>
          <w:highlight w:val="none"/>
          <w:lang w:val="en-US" w:eastAsia="zh-CN"/>
        </w:rPr>
        <w:t>；</w:t>
      </w:r>
    </w:p>
    <w:p w14:paraId="1DF4EBA5">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1" w:after="0" w:line="360" w:lineRule="auto"/>
        <w:ind w:left="0" w:leftChars="0" w:right="0" w:firstLine="452" w:firstLineChars="200"/>
        <w:jc w:val="left"/>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14:paraId="2A8BE245">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1" w:after="0" w:line="360" w:lineRule="auto"/>
        <w:ind w:left="0" w:leftChars="0" w:right="0" w:firstLine="452" w:firstLineChars="200"/>
        <w:jc w:val="left"/>
        <w:textAlignment w:val="auto"/>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lang w:val="en-US" w:eastAsia="zh-CN"/>
        </w:rPr>
        <w:t>符合中小企业划分标准的题工商户，在政府采购活动中视同中小企业。</w:t>
      </w:r>
    </w:p>
    <w:p w14:paraId="1F55BB56">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0" w:after="0" w:line="360" w:lineRule="auto"/>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81498F8">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0" w:after="0" w:line="360" w:lineRule="auto"/>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在货物采购项目中，供应商提供的货物既有中小企业制造货物，也有大型企业执照货物的，不享受本办法规定的中小企业扶持政策；</w:t>
      </w:r>
    </w:p>
    <w:p w14:paraId="04FC8C25">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0" w:after="0" w:line="360" w:lineRule="auto"/>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以联合体形式参加政府采购活动，联合体各方均为中小企业的，联合体视同中小企业。其中联合体各方均为小微企业的，联合体视同小微企业；</w:t>
      </w:r>
    </w:p>
    <w:p w14:paraId="6A007C78">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0" w:after="0" w:line="360" w:lineRule="auto"/>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14:paraId="192A0B05">
      <w:pPr>
        <w:pStyle w:val="19"/>
        <w:keepNext w:val="0"/>
        <w:keepLines w:val="0"/>
        <w:pageBreakBefore w:val="0"/>
        <w:widowControl w:val="0"/>
        <w:numPr>
          <w:ilvl w:val="1"/>
          <w:numId w:val="15"/>
        </w:numPr>
        <w:tabs>
          <w:tab w:val="left" w:pos="1101"/>
        </w:tabs>
        <w:kinsoku/>
        <w:wordWrap/>
        <w:overflowPunct/>
        <w:topLinePunct w:val="0"/>
        <w:autoSpaceDE w:val="0"/>
        <w:autoSpaceDN w:val="0"/>
        <w:bidi w:val="0"/>
        <w:adjustRightInd/>
        <w:snapToGrid/>
        <w:spacing w:before="0" w:after="0" w:line="360" w:lineRule="auto"/>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14:paraId="55DE93F0">
      <w:pPr>
        <w:spacing w:line="360" w:lineRule="auto"/>
      </w:pPr>
      <w:r>
        <w:rPr>
          <w:rFonts w:hint="eastAsia"/>
          <w:b/>
          <w:sz w:val="24"/>
          <w:lang w:val="en-US" w:eastAsia="zh-CN"/>
        </w:rPr>
        <w:t>8</w:t>
      </w:r>
      <w:r>
        <w:rPr>
          <w:b/>
          <w:sz w:val="24"/>
        </w:rPr>
        <w:t>.纪律与保密事项</w:t>
      </w:r>
    </w:p>
    <w:p w14:paraId="15A1967B">
      <w:pPr>
        <w:keepNext w:val="0"/>
        <w:keepLines w:val="0"/>
        <w:pageBreakBefore w:val="0"/>
        <w:widowControl w:val="0"/>
        <w:numPr>
          <w:ilvl w:val="1"/>
          <w:numId w:val="16"/>
        </w:numPr>
        <w:kinsoku/>
        <w:wordWrap/>
        <w:overflowPunct/>
        <w:topLinePunct w:val="0"/>
        <w:autoSpaceDE/>
        <w:autoSpaceDN/>
        <w:bidi w:val="0"/>
        <w:adjustRightInd/>
        <w:snapToGrid/>
        <w:spacing w:line="360" w:lineRule="auto"/>
        <w:ind w:left="0" w:leftChars="0" w:firstLine="567" w:firstLineChars="0"/>
        <w:textAlignment w:val="auto"/>
      </w:pPr>
      <w:r>
        <w:t>供应商不得以向采购人、单一来源采购人员行贿或者采取其他不正当手段谋取成交。</w:t>
      </w:r>
    </w:p>
    <w:p w14:paraId="74F6FC9D">
      <w:pPr>
        <w:keepNext w:val="0"/>
        <w:keepLines w:val="0"/>
        <w:pageBreakBefore w:val="0"/>
        <w:widowControl w:val="0"/>
        <w:numPr>
          <w:ilvl w:val="1"/>
          <w:numId w:val="16"/>
        </w:numPr>
        <w:kinsoku/>
        <w:wordWrap/>
        <w:overflowPunct/>
        <w:topLinePunct w:val="0"/>
        <w:autoSpaceDE/>
        <w:autoSpaceDN/>
        <w:bidi w:val="0"/>
        <w:adjustRightInd/>
        <w:snapToGrid/>
        <w:spacing w:line="360" w:lineRule="auto"/>
        <w:ind w:left="0" w:leftChars="0" w:firstLine="567" w:firstLineChars="0"/>
        <w:textAlignment w:val="auto"/>
      </w:pPr>
      <w:r>
        <w:t>在确定结果之前，供应商试图在响应文件审查、澄清和评价时对单一来源采购人员、采购人和采购代理机构施加任何影响都可能导致其响应无效。</w:t>
      </w:r>
    </w:p>
    <w:p w14:paraId="64248895">
      <w:pPr>
        <w:keepNext w:val="0"/>
        <w:keepLines w:val="0"/>
        <w:pageBreakBefore w:val="0"/>
        <w:widowControl w:val="0"/>
        <w:numPr>
          <w:ilvl w:val="1"/>
          <w:numId w:val="16"/>
        </w:numPr>
        <w:kinsoku/>
        <w:wordWrap/>
        <w:overflowPunct/>
        <w:topLinePunct w:val="0"/>
        <w:autoSpaceDE/>
        <w:autoSpaceDN/>
        <w:bidi w:val="0"/>
        <w:adjustRightInd/>
        <w:snapToGrid/>
        <w:spacing w:line="360" w:lineRule="auto"/>
        <w:ind w:left="0" w:leftChars="0" w:firstLine="567" w:firstLineChars="0"/>
        <w:textAlignment w:val="auto"/>
      </w:pPr>
      <w:r>
        <w:t>获得本采购文件者，须履行本项目下保密义务，不得将因本次协商获得的信息向第三人外传，不得将采购文件用作本次响应以外的任何用途。</w:t>
      </w:r>
    </w:p>
    <w:p w14:paraId="46686922">
      <w:pPr>
        <w:keepNext w:val="0"/>
        <w:keepLines w:val="0"/>
        <w:pageBreakBefore w:val="0"/>
        <w:widowControl w:val="0"/>
        <w:numPr>
          <w:ilvl w:val="1"/>
          <w:numId w:val="16"/>
        </w:numPr>
        <w:kinsoku/>
        <w:wordWrap/>
        <w:overflowPunct/>
        <w:topLinePunct w:val="0"/>
        <w:autoSpaceDE/>
        <w:autoSpaceDN/>
        <w:bidi w:val="0"/>
        <w:adjustRightInd/>
        <w:snapToGrid/>
        <w:spacing w:line="360" w:lineRule="auto"/>
        <w:ind w:left="0" w:leftChars="0" w:firstLine="567" w:firstLineChars="0"/>
        <w:textAlignment w:val="auto"/>
      </w:pPr>
      <w:r>
        <w:t>由采购人向供应商提供的图纸、详细资料、样品、模型、模件和所有其它资料，均为保密资料，仅被用于它所规定的用途。除非得到采购人的同意，不能向任何第三方透露。协商结束后，应采购人要求，供应商应归还所有从采购人处获得的保密资料。</w:t>
      </w:r>
    </w:p>
    <w:p w14:paraId="108A2B10">
      <w:pPr>
        <w:keepNext w:val="0"/>
        <w:keepLines w:val="0"/>
        <w:pageBreakBefore w:val="0"/>
        <w:widowControl w:val="0"/>
        <w:numPr>
          <w:ilvl w:val="1"/>
          <w:numId w:val="16"/>
        </w:numPr>
        <w:kinsoku/>
        <w:wordWrap/>
        <w:overflowPunct/>
        <w:topLinePunct w:val="0"/>
        <w:autoSpaceDE/>
        <w:autoSpaceDN/>
        <w:bidi w:val="0"/>
        <w:adjustRightInd/>
        <w:snapToGrid/>
        <w:spacing w:line="360" w:lineRule="auto"/>
        <w:ind w:left="0" w:leftChars="0" w:firstLine="567" w:firstLineChars="0"/>
        <w:textAlignment w:val="auto"/>
      </w:pPr>
      <w:r>
        <w:t>采购人或采购代理机构有权将供应商提供的所有资料向有关政府部门或单一来源采购人员披露。</w:t>
      </w:r>
    </w:p>
    <w:p w14:paraId="1425BE98">
      <w:pPr>
        <w:keepNext w:val="0"/>
        <w:keepLines w:val="0"/>
        <w:pageBreakBefore w:val="0"/>
        <w:widowControl w:val="0"/>
        <w:numPr>
          <w:ilvl w:val="1"/>
          <w:numId w:val="16"/>
        </w:numPr>
        <w:kinsoku/>
        <w:wordWrap/>
        <w:overflowPunct/>
        <w:topLinePunct w:val="0"/>
        <w:autoSpaceDE/>
        <w:autoSpaceDN/>
        <w:bidi w:val="0"/>
        <w:adjustRightInd/>
        <w:snapToGrid/>
        <w:spacing w:line="360" w:lineRule="auto"/>
        <w:ind w:left="0" w:leftChars="0" w:firstLine="567" w:firstLineChars="0"/>
        <w:textAlignment w:val="auto"/>
      </w:pPr>
      <w: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8EA9631">
      <w:pPr>
        <w:spacing w:line="360" w:lineRule="auto"/>
      </w:pPr>
      <w:r>
        <w:rPr>
          <w:rFonts w:hint="eastAsia"/>
          <w:b/>
          <w:sz w:val="24"/>
          <w:lang w:val="en-US" w:eastAsia="zh-CN"/>
        </w:rPr>
        <w:t>9</w:t>
      </w:r>
      <w:r>
        <w:rPr>
          <w:b/>
          <w:sz w:val="24"/>
        </w:rPr>
        <w:t>.语言文字以及度量衡单位</w:t>
      </w:r>
    </w:p>
    <w:p w14:paraId="41BA999C">
      <w:pPr>
        <w:numPr>
          <w:ilvl w:val="1"/>
          <w:numId w:val="17"/>
        </w:numPr>
        <w:spacing w:line="360" w:lineRule="auto"/>
        <w:ind w:left="567" w:leftChars="0" w:hanging="567" w:firstLineChars="0"/>
      </w:pPr>
      <w:r>
        <w:t>除采购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CA1D01B">
      <w:pPr>
        <w:numPr>
          <w:ilvl w:val="1"/>
          <w:numId w:val="17"/>
        </w:numPr>
        <w:spacing w:line="360" w:lineRule="auto"/>
        <w:ind w:left="567" w:leftChars="0" w:hanging="567" w:firstLineChars="0"/>
      </w:pPr>
      <w:r>
        <w:t>除非采购文件的技术规格中另有规定，供应商在响应文件中及其与采购人和采购代理机构的所有往来文件中的计量单位均应采用中华人民共和国法定计量单位。</w:t>
      </w:r>
    </w:p>
    <w:p w14:paraId="5EE286EE">
      <w:pPr>
        <w:numPr>
          <w:ilvl w:val="1"/>
          <w:numId w:val="17"/>
        </w:numPr>
        <w:spacing w:line="360" w:lineRule="auto"/>
        <w:ind w:left="567" w:leftChars="0" w:hanging="567" w:firstLineChars="0"/>
      </w:pPr>
      <w:r>
        <w:t>供应商所提供的货物和服务均应以人民币报价，货币单位：元。</w:t>
      </w:r>
    </w:p>
    <w:p w14:paraId="30C2C10D">
      <w:pPr>
        <w:spacing w:line="360" w:lineRule="auto"/>
      </w:pPr>
      <w:r>
        <w:rPr>
          <w:b/>
          <w:sz w:val="28"/>
        </w:rPr>
        <w:t>四、采购文件的澄清和修改</w:t>
      </w:r>
    </w:p>
    <w:p w14:paraId="71301603">
      <w:pPr>
        <w:spacing w:line="360" w:lineRule="auto"/>
        <w:ind w:firstLine="480"/>
      </w:pPr>
      <w:r>
        <w:t>1.提交响应文件截止之日前，采购代理机构可对采购文件进行必要的澄清或者修改，为使供应商有合理的时间理解采购文件的修改，采购代理机构可酌情延长响应文件提交截止时间。</w:t>
      </w:r>
    </w:p>
    <w:p w14:paraId="5FCD1D02">
      <w:pPr>
        <w:spacing w:line="360" w:lineRule="auto"/>
      </w:pPr>
      <w:r>
        <w:rPr>
          <w:b/>
          <w:sz w:val="28"/>
        </w:rPr>
        <w:t>五、响应要求</w:t>
      </w:r>
    </w:p>
    <w:p w14:paraId="25380156">
      <w:pPr>
        <w:spacing w:line="360" w:lineRule="auto"/>
      </w:pPr>
      <w:r>
        <w:rPr>
          <w:rFonts w:hint="eastAsia"/>
          <w:b/>
          <w:sz w:val="24"/>
          <w:lang w:val="en-US" w:eastAsia="zh-CN"/>
        </w:rPr>
        <w:t>1</w:t>
      </w:r>
      <w:r>
        <w:rPr>
          <w:b/>
          <w:sz w:val="24"/>
        </w:rPr>
        <w:t>.响应文件的制作</w:t>
      </w:r>
    </w:p>
    <w:p w14:paraId="47490BF1">
      <w:pPr>
        <w:spacing w:line="360" w:lineRule="auto"/>
        <w:ind w:firstLine="480"/>
      </w:pPr>
      <w:r>
        <w:rPr>
          <w:rFonts w:hint="eastAsia"/>
          <w:lang w:val="en-US" w:eastAsia="zh-CN"/>
        </w:rPr>
        <w:t>1</w:t>
      </w:r>
      <w:r>
        <w:t>.1响应文件中，所有内容均</w:t>
      </w:r>
      <w:r>
        <w:rPr>
          <w:rFonts w:hint="eastAsia"/>
          <w:lang w:val="en-US" w:eastAsia="zh-CN"/>
        </w:rPr>
        <w:t>要求</w:t>
      </w:r>
      <w:r>
        <w:t>编制，其格式要求详见第六章说明。如因不按要求编制导致</w:t>
      </w:r>
      <w:r>
        <w:rPr>
          <w:rFonts w:hint="eastAsia"/>
          <w:lang w:val="en-US" w:eastAsia="zh-CN"/>
        </w:rPr>
        <w:t>文件不合格的</w:t>
      </w:r>
      <w:r>
        <w:t>，其后果由供应商承担。</w:t>
      </w:r>
    </w:p>
    <w:p w14:paraId="0FF0A9B9">
      <w:pPr>
        <w:spacing w:line="360" w:lineRule="auto"/>
        <w:ind w:firstLine="480"/>
      </w:pPr>
      <w:r>
        <w:t>(1)供应商应按照“第二章采购需求”的需求内容、责任范围以及合同条款进行报价。并按“报价一览表”和“分项报价表”规定的格式报出总价和分项价格。响应总价中不得包含采购文件要求以外的内容，否则，在评审时不予核减。</w:t>
      </w:r>
    </w:p>
    <w:p w14:paraId="47A0DC03">
      <w:pPr>
        <w:spacing w:line="360" w:lineRule="auto"/>
        <w:ind w:firstLine="480"/>
      </w:pPr>
      <w:r>
        <w:t>(2)响应报价包括本项目采购需求和投入使用的所有费用，包括但不限于主件、标准附件、备品备件、施工、服务、专用工具、安装、调试、检验、培训、运输、保险、税款等。</w:t>
      </w:r>
    </w:p>
    <w:p w14:paraId="46DC0643">
      <w:pPr>
        <w:spacing w:line="360" w:lineRule="auto"/>
        <w:ind w:firstLine="480"/>
      </w:pPr>
      <w:r>
        <w:t>(3)响应报价不得有选择性报价和附有条件的报价，否则将导致响应无效。</w:t>
      </w:r>
    </w:p>
    <w:p w14:paraId="7F8F08BD">
      <w:pPr>
        <w:spacing w:line="360" w:lineRule="auto"/>
        <w:ind w:firstLine="480"/>
      </w:pPr>
      <w:r>
        <w:rPr>
          <w:rFonts w:hint="eastAsia"/>
          <w:lang w:val="en-US" w:eastAsia="zh-CN"/>
        </w:rPr>
        <w:t>1</w:t>
      </w:r>
      <w:r>
        <w:t>.3如有对多个采购包响应的，要对每个采购包独立制作响应文件。</w:t>
      </w:r>
    </w:p>
    <w:p w14:paraId="2222B14B">
      <w:pPr>
        <w:spacing w:line="360" w:lineRule="auto"/>
        <w:ind w:firstLine="480"/>
      </w:pPr>
      <w:r>
        <w:rPr>
          <w:rFonts w:hint="eastAsia"/>
          <w:lang w:val="en-US" w:eastAsia="zh-CN"/>
        </w:rPr>
        <w:t>1</w:t>
      </w:r>
      <w:r>
        <w:t>.4供应商不得将同一个项目或同一个采购包的内容拆开响应，否则其响应将被视为非实质性响应。</w:t>
      </w:r>
    </w:p>
    <w:p w14:paraId="2CECCDE0">
      <w:pPr>
        <w:spacing w:line="360" w:lineRule="auto"/>
        <w:ind w:firstLine="480"/>
      </w:pPr>
      <w:r>
        <w:rPr>
          <w:rFonts w:hint="eastAsia"/>
          <w:lang w:val="en-US" w:eastAsia="zh-CN"/>
        </w:rPr>
        <w:t>1</w:t>
      </w:r>
      <w:r>
        <w:t>.5供应商须对采购文件的对应要求给予唯一的实质性响应，否则将视为不响应。</w:t>
      </w:r>
    </w:p>
    <w:p w14:paraId="2B551BCC">
      <w:pPr>
        <w:spacing w:line="360" w:lineRule="auto"/>
        <w:ind w:firstLine="480"/>
      </w:pPr>
      <w:r>
        <w:rPr>
          <w:rFonts w:hint="eastAsia"/>
          <w:lang w:val="en-US" w:eastAsia="zh-CN"/>
        </w:rPr>
        <w:t>1</w:t>
      </w:r>
      <w:r>
        <w:t>.6采购文件中，凡标有“★”的地方均为实质性响应条款，供应商若有一项带“★”的条款未响应或不满足，将按无效响应处理。</w:t>
      </w:r>
    </w:p>
    <w:p w14:paraId="1C5C8ABD">
      <w:pPr>
        <w:spacing w:line="360" w:lineRule="auto"/>
        <w:ind w:firstLine="480"/>
      </w:pPr>
      <w:r>
        <w:rPr>
          <w:rFonts w:hint="eastAsia"/>
          <w:lang w:val="en-US" w:eastAsia="zh-CN"/>
        </w:rPr>
        <w:t>1</w:t>
      </w:r>
      <w:r>
        <w:t>.7供应商必须按采购文件指定的格式填写各种报价，各报价应计算正确。除在采购文件另有规定外（如：报折扣、报优惠率等），计量单位应使用中华人民共和国法定计量单位，以人民币填报所有报价。</w:t>
      </w:r>
    </w:p>
    <w:p w14:paraId="2F742D66">
      <w:pPr>
        <w:spacing w:line="360" w:lineRule="auto"/>
        <w:ind w:firstLine="480"/>
      </w:pPr>
      <w:r>
        <w:rPr>
          <w:rFonts w:hint="eastAsia"/>
          <w:lang w:val="en-US" w:eastAsia="zh-CN"/>
        </w:rPr>
        <w:t>1</w:t>
      </w:r>
      <w:r>
        <w:t>.8响应文件以及供应商与采购人、采购代理机构就有关协商的往来函电均应使用中文。供应商提交的支持性文件和印制的文件可以用另一种语言，但相应内容应翻译成中文，在解释响应文件时以中文文本为准。</w:t>
      </w:r>
    </w:p>
    <w:p w14:paraId="287FC378">
      <w:pPr>
        <w:spacing w:line="360" w:lineRule="auto"/>
        <w:ind w:firstLine="480"/>
      </w:pPr>
      <w:r>
        <w:rPr>
          <w:rFonts w:hint="eastAsia"/>
          <w:lang w:val="en-US" w:eastAsia="zh-CN"/>
        </w:rPr>
        <w:t>1</w:t>
      </w:r>
      <w:r>
        <w:t>.9供应商应按采购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采购代理机构，并书面报告本级人民政府财政部门。</w:t>
      </w:r>
    </w:p>
    <w:p w14:paraId="7F7F668B">
      <w:pPr>
        <w:spacing w:line="360" w:lineRule="auto"/>
      </w:pPr>
      <w:r>
        <w:rPr>
          <w:b/>
          <w:sz w:val="24"/>
        </w:rPr>
        <w:t>3.响应文件的提交</w:t>
      </w:r>
    </w:p>
    <w:p w14:paraId="4CA6D911">
      <w:pPr>
        <w:spacing w:line="360" w:lineRule="auto"/>
        <w:ind w:firstLine="480"/>
      </w:pPr>
      <w:r>
        <w:t>3.1在响应文件提交截止时间前，供应商须将响应文件</w:t>
      </w:r>
      <w:r>
        <w:rPr>
          <w:rFonts w:hint="eastAsia"/>
          <w:lang w:val="en-US" w:eastAsia="zh-CN"/>
        </w:rPr>
        <w:t>按要求提交</w:t>
      </w:r>
      <w:r>
        <w:t>。</w:t>
      </w:r>
    </w:p>
    <w:p w14:paraId="418B7D9B">
      <w:pPr>
        <w:spacing w:line="360" w:lineRule="auto"/>
        <w:ind w:firstLine="480"/>
      </w:pPr>
      <w:r>
        <w:t>3.2采购代理机构对因不可抗力事件造成的响应文件的损坏、丢失的，不承担责任。</w:t>
      </w:r>
    </w:p>
    <w:p w14:paraId="65C44B4F">
      <w:pPr>
        <w:spacing w:line="360" w:lineRule="auto"/>
      </w:pPr>
      <w:r>
        <w:rPr>
          <w:b/>
          <w:sz w:val="24"/>
        </w:rPr>
        <w:t>4.响应文件的修改、撤回与撤销</w:t>
      </w:r>
    </w:p>
    <w:p w14:paraId="0A7C2A11">
      <w:pPr>
        <w:spacing w:line="360" w:lineRule="auto"/>
        <w:ind w:firstLine="480"/>
      </w:pPr>
      <w:r>
        <w:t>4.1在提交响应文件截止时间前，供应商可以修改或撤回响应文件，并于提交响应文件截止时间前将修改后的响应文件</w:t>
      </w:r>
      <w:r>
        <w:rPr>
          <w:rFonts w:hint="eastAsia"/>
          <w:lang w:val="en-US" w:eastAsia="zh-CN"/>
        </w:rPr>
        <w:t>重新提交</w:t>
      </w:r>
      <w:r>
        <w:t>，到达响应文件提交截止时间后，将不允许修改或撤回。</w:t>
      </w:r>
    </w:p>
    <w:p w14:paraId="02194004">
      <w:pPr>
        <w:spacing w:line="360" w:lineRule="auto"/>
        <w:ind w:firstLine="480"/>
      </w:pPr>
      <w:r>
        <w:t>4.2在提交响应文件截止时间后，供应商不得补充、修改和更换响应文件。</w:t>
      </w:r>
    </w:p>
    <w:p w14:paraId="0446C375">
      <w:pPr>
        <w:spacing w:line="360" w:lineRule="auto"/>
        <w:rPr>
          <w:rFonts w:hint="eastAsia" w:eastAsiaTheme="minorEastAsia"/>
          <w:lang w:eastAsia="zh-CN"/>
        </w:rPr>
      </w:pPr>
      <w:r>
        <w:rPr>
          <w:b/>
          <w:sz w:val="24"/>
        </w:rPr>
        <w:t>5.响应文件的</w:t>
      </w:r>
      <w:r>
        <w:rPr>
          <w:rFonts w:hint="eastAsia"/>
          <w:b/>
          <w:sz w:val="24"/>
          <w:lang w:val="en-US" w:eastAsia="zh-CN"/>
        </w:rPr>
        <w:t>开封</w:t>
      </w:r>
    </w:p>
    <w:p w14:paraId="555FD34C">
      <w:pPr>
        <w:spacing w:line="360" w:lineRule="auto"/>
        <w:ind w:firstLine="480"/>
      </w:pPr>
      <w:r>
        <w:t>到达开启时间后，</w:t>
      </w:r>
      <w:r>
        <w:rPr>
          <w:rFonts w:hint="eastAsia"/>
          <w:lang w:val="en-US" w:eastAsia="zh-CN"/>
        </w:rPr>
        <w:t>代理机构当众开启响应文件</w:t>
      </w:r>
      <w:r>
        <w:t>。</w:t>
      </w:r>
    </w:p>
    <w:p w14:paraId="0F758A84">
      <w:pPr>
        <w:spacing w:line="360" w:lineRule="auto"/>
      </w:pPr>
      <w:r>
        <w:rPr>
          <w:b/>
          <w:sz w:val="24"/>
        </w:rPr>
        <w:t>6.响应保证金</w:t>
      </w:r>
    </w:p>
    <w:p w14:paraId="6254DAA3">
      <w:pPr>
        <w:spacing w:line="360" w:lineRule="auto"/>
        <w:ind w:firstLine="480"/>
      </w:pPr>
      <w:r>
        <w:t>6.1响应保证金的缴纳</w:t>
      </w:r>
    </w:p>
    <w:p w14:paraId="5C26EF27">
      <w:pPr>
        <w:spacing w:line="360" w:lineRule="auto"/>
        <w:ind w:firstLine="480"/>
      </w:pPr>
      <w:r>
        <w:t>供应商在提交响应文件的同时，应按供应商须知前附表规定的金额和缴纳要求缴纳响应保证金，并作为其响应文件的组成部分。</w:t>
      </w:r>
    </w:p>
    <w:p w14:paraId="7A6D594A">
      <w:pPr>
        <w:spacing w:line="360" w:lineRule="auto"/>
        <w:ind w:firstLine="480"/>
      </w:pPr>
      <w:r>
        <w:t>如采用转账、支票、本票、汇票形式提交的，响应保证金从供应商基本账户递交，由</w:t>
      </w:r>
      <w:r>
        <w:rPr>
          <w:rFonts w:hint="eastAsia"/>
          <w:lang w:eastAsia="zh-CN"/>
        </w:rPr>
        <w:t>广东至臻项目管理有限公司</w:t>
      </w:r>
      <w:r>
        <w:t>代收。具体操作要求详见</w:t>
      </w:r>
      <w:r>
        <w:rPr>
          <w:rFonts w:hint="eastAsia"/>
          <w:lang w:eastAsia="zh-CN"/>
        </w:rPr>
        <w:t>广东至臻项目管理有限公司</w:t>
      </w:r>
      <w:r>
        <w:t>有关指引，递交事宜请自行咨询</w:t>
      </w:r>
      <w:r>
        <w:rPr>
          <w:rFonts w:hint="eastAsia"/>
          <w:lang w:eastAsia="zh-CN"/>
        </w:rPr>
        <w:t>广东至臻项目管理有限公司</w:t>
      </w:r>
      <w:r>
        <w:t>；请各供应商在响应文件递交截止时间前按须知前附表规定的金额递交至</w:t>
      </w:r>
      <w:r>
        <w:rPr>
          <w:rFonts w:hint="eastAsia"/>
          <w:lang w:eastAsia="zh-CN"/>
        </w:rPr>
        <w:t>广东至臻项目管理有限公司</w:t>
      </w:r>
      <w:r>
        <w:t>，到账情况以协商时</w:t>
      </w:r>
      <w:r>
        <w:rPr>
          <w:rFonts w:hint="eastAsia"/>
          <w:lang w:eastAsia="zh-CN"/>
        </w:rPr>
        <w:t>广东至臻项目管理有限公司</w:t>
      </w:r>
      <w:r>
        <w:t>查询的信息为准。</w:t>
      </w:r>
    </w:p>
    <w:p w14:paraId="3AB2A0DA">
      <w:pPr>
        <w:spacing w:line="360" w:lineRule="auto"/>
        <w:ind w:firstLine="480"/>
      </w:pPr>
      <w:r>
        <w:t>如采用金融机构、专业担保机构开具的响应担保函、响应保证保险函等形式提交响应保证金的，响应担保函或响应保证保险函须开具给采购人（保险受益人须为采购人），并与响应文件一同递交。</w:t>
      </w:r>
    </w:p>
    <w:p w14:paraId="2BE9C096">
      <w:pPr>
        <w:spacing w:line="360" w:lineRule="auto"/>
        <w:ind w:firstLine="480"/>
      </w:pPr>
      <w:r>
        <w:t>6.2响应保证金的退还：</w:t>
      </w:r>
    </w:p>
    <w:p w14:paraId="1380E3F2">
      <w:pPr>
        <w:spacing w:line="360" w:lineRule="auto"/>
        <w:ind w:firstLine="480"/>
      </w:pPr>
      <w:r>
        <w:t>（1）供应商在响应截止时间前放弃响应的，自所参与采购包结果公告发出后5个工作日内退还。</w:t>
      </w:r>
    </w:p>
    <w:p w14:paraId="21B296D2">
      <w:pPr>
        <w:spacing w:line="360" w:lineRule="auto"/>
        <w:ind w:firstLine="480"/>
      </w:pPr>
      <w:r>
        <w:t>（2）未成交的供应商保证金，在成交通知书发出后5个工作日内原额退还。</w:t>
      </w:r>
    </w:p>
    <w:p w14:paraId="31798FC2">
      <w:pPr>
        <w:spacing w:line="360" w:lineRule="auto"/>
        <w:ind w:firstLine="480"/>
      </w:pPr>
      <w:r>
        <w:t>（3）成交供应商的响应保证金,在成交供应商与采购人签订采购合同后5个工作日内原额退还。</w:t>
      </w:r>
    </w:p>
    <w:p w14:paraId="20AE2B74">
      <w:pPr>
        <w:spacing w:line="360" w:lineRule="auto"/>
        <w:ind w:firstLine="480"/>
      </w:pPr>
      <w:r>
        <w:t>备注：但因供应商自身原因导致无法及时退还的除外。</w:t>
      </w:r>
    </w:p>
    <w:p w14:paraId="1F8A67BE">
      <w:pPr>
        <w:spacing w:line="360" w:lineRule="auto"/>
        <w:ind w:firstLine="480"/>
      </w:pPr>
      <w:r>
        <w:t>6.3有下列情形之一的，响应保证金将不予退还并上缴国库：</w:t>
      </w:r>
    </w:p>
    <w:p w14:paraId="777B561E">
      <w:pPr>
        <w:spacing w:line="360" w:lineRule="auto"/>
        <w:ind w:firstLine="480"/>
      </w:pPr>
      <w:r>
        <w:t>（1）提供虚假材料谋取成交的；</w:t>
      </w:r>
    </w:p>
    <w:p w14:paraId="2F8FACA3">
      <w:pPr>
        <w:spacing w:line="360" w:lineRule="auto"/>
        <w:ind w:firstLine="480"/>
      </w:pPr>
      <w:r>
        <w:t>（2）供应商在采购文件规定的响应有效期内撤销其响应；</w:t>
      </w:r>
    </w:p>
    <w:p w14:paraId="0406171E">
      <w:pPr>
        <w:spacing w:line="360" w:lineRule="auto"/>
        <w:ind w:firstLine="480"/>
      </w:pPr>
      <w:r>
        <w:t>（3）成交后，无正当理由放弃成交资格；</w:t>
      </w:r>
    </w:p>
    <w:p w14:paraId="724CDAE8">
      <w:pPr>
        <w:spacing w:line="360" w:lineRule="auto"/>
        <w:ind w:firstLine="480"/>
      </w:pPr>
      <w:r>
        <w:t>（4）成交后，无正当理由不与采购人签订合同；</w:t>
      </w:r>
    </w:p>
    <w:p w14:paraId="196A5DF9">
      <w:pPr>
        <w:spacing w:line="360" w:lineRule="auto"/>
        <w:ind w:firstLine="480"/>
      </w:pPr>
      <w:r>
        <w:t>（5）法律法规和采购文件规定的其他情形。</w:t>
      </w:r>
    </w:p>
    <w:p w14:paraId="0A3ADEA8">
      <w:pPr>
        <w:spacing w:line="360" w:lineRule="auto"/>
      </w:pPr>
      <w:r>
        <w:rPr>
          <w:b/>
          <w:sz w:val="24"/>
        </w:rPr>
        <w:t>7.响应有效期</w:t>
      </w:r>
    </w:p>
    <w:p w14:paraId="322A1DAC">
      <w:pPr>
        <w:spacing w:line="360" w:lineRule="auto"/>
        <w:ind w:firstLine="480"/>
      </w:pPr>
      <w:r>
        <w:t>7.1响应有效期内供应商撤销响应文件的，采购人或者采购代理机构可以不退还响应保证金（如有）。采用响应保函方式替代保证金的，采购人或者采购代理机构可以向担保机构索赔保证金。</w:t>
      </w:r>
    </w:p>
    <w:p w14:paraId="50FE78FC">
      <w:pPr>
        <w:spacing w:line="360" w:lineRule="auto"/>
        <w:ind w:firstLine="480"/>
      </w:pPr>
      <w: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035A4C12">
      <w:pPr>
        <w:spacing w:line="360" w:lineRule="auto"/>
      </w:pPr>
      <w:r>
        <w:rPr>
          <w:b/>
          <w:sz w:val="24"/>
        </w:rPr>
        <w:t>8.除采购文件另有规定外，有下列情形之一的，响应无效：</w:t>
      </w:r>
    </w:p>
    <w:p w14:paraId="65A3EE03">
      <w:pPr>
        <w:spacing w:line="360" w:lineRule="auto"/>
        <w:ind w:firstLine="480"/>
      </w:pPr>
      <w:r>
        <w:t>8.1响应文件未按照采购文件要求签署、盖章；</w:t>
      </w:r>
    </w:p>
    <w:p w14:paraId="4DD2A3C3">
      <w:pPr>
        <w:spacing w:line="360" w:lineRule="auto"/>
        <w:ind w:firstLine="480"/>
      </w:pPr>
      <w:r>
        <w:t>8.2不符合采购文件中规定的资格要求；</w:t>
      </w:r>
    </w:p>
    <w:p w14:paraId="2BB33057">
      <w:pPr>
        <w:spacing w:line="360" w:lineRule="auto"/>
        <w:ind w:firstLine="480"/>
      </w:pPr>
      <w:r>
        <w:t>8.3响应报价超过采购文件中规定的预算金额或最高限价；</w:t>
      </w:r>
    </w:p>
    <w:p w14:paraId="11148A27">
      <w:pPr>
        <w:spacing w:line="360" w:lineRule="auto"/>
        <w:ind w:firstLine="480"/>
      </w:pPr>
      <w:r>
        <w:t>8.4响应文件含有采购人不能接受的附加条件；</w:t>
      </w:r>
    </w:p>
    <w:p w14:paraId="48D86718">
      <w:pPr>
        <w:spacing w:line="360" w:lineRule="auto"/>
        <w:ind w:firstLine="480"/>
      </w:pPr>
      <w:r>
        <w:t>8.5有关法律、法规和规章及采购文件规定的其他无效情形。</w:t>
      </w:r>
    </w:p>
    <w:p w14:paraId="3DA6B17B">
      <w:pPr>
        <w:spacing w:line="360" w:lineRule="auto"/>
      </w:pPr>
      <w:r>
        <w:rPr>
          <w:b/>
          <w:sz w:val="28"/>
        </w:rPr>
        <w:t>六、开启、协商和结果确认</w:t>
      </w:r>
    </w:p>
    <w:p w14:paraId="21AA3687">
      <w:pPr>
        <w:spacing w:line="360" w:lineRule="auto"/>
      </w:pPr>
      <w:r>
        <w:rPr>
          <w:b/>
          <w:sz w:val="24"/>
        </w:rPr>
        <w:t>1. 响应文件的开启</w:t>
      </w:r>
    </w:p>
    <w:p w14:paraId="298E4823">
      <w:pPr>
        <w:spacing w:line="360" w:lineRule="auto"/>
        <w:ind w:firstLine="480"/>
      </w:pPr>
      <w:r>
        <w:t>1.1 开启程序</w:t>
      </w:r>
    </w:p>
    <w:p w14:paraId="2C2577CD">
      <w:pPr>
        <w:spacing w:line="360" w:lineRule="auto"/>
        <w:ind w:firstLine="480"/>
      </w:pPr>
      <w:r>
        <w:t>工作人员按协商公告规定的时间进行首次报价开启，由采购人或者采购代理机构工作人员宣布供应商名称，响应价格和采购文件规定的需要宣布的其他内容（以报价一览表要求为准）。</w:t>
      </w:r>
    </w:p>
    <w:p w14:paraId="14191B24">
      <w:pPr>
        <w:spacing w:line="360" w:lineRule="auto"/>
        <w:ind w:firstLine="480"/>
      </w:pPr>
      <w:r>
        <w:t>供应商的法定代表人或其委托代理人应当按照本协商公告载明的时间和地点前往参加开启，并携带</w:t>
      </w:r>
      <w:r>
        <w:rPr>
          <w:rFonts w:hint="eastAsia"/>
          <w:lang w:val="en-US" w:eastAsia="zh-CN"/>
        </w:rPr>
        <w:t>本人身份证原件备查</w:t>
      </w:r>
      <w:r>
        <w:t>。</w:t>
      </w:r>
    </w:p>
    <w:p w14:paraId="28CAF92B">
      <w:pPr>
        <w:spacing w:line="360" w:lineRule="auto"/>
        <w:ind w:firstLine="480"/>
      </w:pPr>
      <w:r>
        <w:t>1.2异议</w:t>
      </w:r>
    </w:p>
    <w:p w14:paraId="6BFBA799">
      <w:pPr>
        <w:spacing w:line="360" w:lineRule="auto"/>
        <w:ind w:firstLine="480"/>
      </w:pPr>
      <w:r>
        <w:t>供应商代表对开启过程和开启记录有异议，以及认为采购人、采购代理机构相关工作人员有需要回避的情形的，应当场提出询问或者回避申请。供应商未参加开启的，视同认可开启结果。</w:t>
      </w:r>
    </w:p>
    <w:p w14:paraId="13A4306D">
      <w:pPr>
        <w:spacing w:line="360" w:lineRule="auto"/>
      </w:pPr>
      <w:r>
        <w:rPr>
          <w:b/>
          <w:sz w:val="24"/>
        </w:rPr>
        <w:t>2.评审（详见第四章）</w:t>
      </w:r>
    </w:p>
    <w:p w14:paraId="21E997B2">
      <w:pPr>
        <w:spacing w:line="360" w:lineRule="auto"/>
      </w:pPr>
      <w:r>
        <w:rPr>
          <w:b/>
          <w:sz w:val="24"/>
        </w:rPr>
        <w:t>3.结果确认</w:t>
      </w:r>
    </w:p>
    <w:p w14:paraId="1D606870">
      <w:pPr>
        <w:spacing w:line="360" w:lineRule="auto"/>
        <w:ind w:firstLine="480"/>
      </w:pPr>
      <w:r>
        <w:t>3.1结果公告：</w:t>
      </w:r>
    </w:p>
    <w:p w14:paraId="0AF8852A">
      <w:pPr>
        <w:spacing w:line="360" w:lineRule="auto"/>
        <w:ind w:firstLine="480"/>
      </w:pPr>
      <w:r>
        <w:t>成交结果确定之日起2个工作日内，采购代理机构将在</w:t>
      </w:r>
      <w:r>
        <w:rPr>
          <w:rFonts w:hint="eastAsia"/>
          <w:lang w:val="en-US" w:eastAsia="zh-CN"/>
        </w:rPr>
        <w:t>广东至臻项目管理有限公司网（http://www.gdzzxm.com）</w:t>
      </w:r>
      <w:r>
        <w:t>上以公告的形式发布成交结果，结果公告的公告期限为 1 个工作日。</w:t>
      </w:r>
    </w:p>
    <w:p w14:paraId="2F338BCA">
      <w:pPr>
        <w:spacing w:line="360" w:lineRule="auto"/>
        <w:ind w:firstLine="480"/>
      </w:pPr>
      <w:r>
        <w:t>3.2成交通知书：</w:t>
      </w:r>
    </w:p>
    <w:p w14:paraId="28FA632A">
      <w:pPr>
        <w:spacing w:line="360" w:lineRule="auto"/>
        <w:ind w:firstLine="480"/>
      </w:pPr>
      <w:r>
        <w:t>采购代理机构在发布结果公告</w:t>
      </w:r>
      <w:r>
        <w:rPr>
          <w:rFonts w:hint="eastAsia"/>
          <w:lang w:val="en-US" w:eastAsia="zh-CN"/>
        </w:rPr>
        <w:t>当日,通知</w:t>
      </w:r>
      <w:r>
        <w:t>成交供应商</w:t>
      </w:r>
      <w:r>
        <w:rPr>
          <w:rFonts w:hint="eastAsia"/>
          <w:lang w:val="en-US" w:eastAsia="zh-CN"/>
        </w:rPr>
        <w:t>缴纳代理服务费后领取</w:t>
      </w:r>
      <w:r>
        <w:t>《成交通知书》，《成交通知书》将作为授予合同资格的唯一合法依据。成交通知书发出后，采购人不得违法改变成交结果，成交供应商不得放弃成交。成交供应商放弃成交的，应当依法承担相应的法律责任。</w:t>
      </w:r>
    </w:p>
    <w:p w14:paraId="34AD0DB4">
      <w:pPr>
        <w:spacing w:line="360" w:lineRule="auto"/>
        <w:ind w:firstLine="480"/>
      </w:pPr>
      <w:r>
        <w:t>3.3终止公告：</w:t>
      </w:r>
    </w:p>
    <w:p w14:paraId="6AC137EE">
      <w:pPr>
        <w:spacing w:line="360" w:lineRule="auto"/>
        <w:ind w:firstLine="480"/>
      </w:pPr>
      <w:r>
        <w:t>终止采购活动后，采购代理机构将在</w:t>
      </w:r>
      <w:r>
        <w:rPr>
          <w:rFonts w:hint="eastAsia"/>
          <w:lang w:val="en-US" w:eastAsia="zh-CN"/>
        </w:rPr>
        <w:t>广东至臻项目管理有限公司网（http://www.gdzzxm.com）</w:t>
      </w:r>
      <w:r>
        <w:t>上发布终止公告，终止公告的公告期限为 1 个工作日。</w:t>
      </w:r>
    </w:p>
    <w:p w14:paraId="4D56242C">
      <w:pPr>
        <w:spacing w:line="360" w:lineRule="auto"/>
      </w:pPr>
      <w:r>
        <w:rPr>
          <w:b/>
          <w:sz w:val="28"/>
        </w:rPr>
        <w:t>七、询问、质疑与投诉</w:t>
      </w:r>
    </w:p>
    <w:p w14:paraId="5181714A">
      <w:pPr>
        <w:spacing w:line="360" w:lineRule="auto"/>
      </w:pPr>
      <w:r>
        <w:rPr>
          <w:b/>
          <w:sz w:val="24"/>
        </w:rPr>
        <w:t>1.询问</w:t>
      </w:r>
    </w:p>
    <w:p w14:paraId="6FFCBF99">
      <w:pPr>
        <w:spacing w:line="360" w:lineRule="auto"/>
        <w:ind w:firstLine="480"/>
      </w:pPr>
      <w:r>
        <w:t>供应商对政府采购活动事项（采购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协商邀请函》中“采购人、采购代理机构的名称、地址和联系方式”。</w:t>
      </w:r>
    </w:p>
    <w:p w14:paraId="23D3684C">
      <w:pPr>
        <w:spacing w:line="360" w:lineRule="auto"/>
      </w:pPr>
      <w:r>
        <w:rPr>
          <w:b/>
          <w:sz w:val="24"/>
        </w:rPr>
        <w:t>2.质疑</w:t>
      </w:r>
    </w:p>
    <w:p w14:paraId="0A73F1FD">
      <w:pPr>
        <w:spacing w:line="360" w:lineRule="auto"/>
        <w:ind w:firstLine="480"/>
      </w:pPr>
      <w:r>
        <w:t>2.1供应商认为采购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2E706C0C">
      <w:pPr>
        <w:spacing w:line="360" w:lineRule="auto"/>
        <w:ind w:firstLine="480"/>
      </w:pPr>
      <w:r>
        <w:t>(1)对采购文件提出质疑的，为获取采购文件之日或者采购文件公告期限届满之日；</w:t>
      </w:r>
    </w:p>
    <w:p w14:paraId="7830CE92">
      <w:pPr>
        <w:spacing w:line="360" w:lineRule="auto"/>
        <w:ind w:firstLine="480"/>
      </w:pPr>
      <w:r>
        <w:t>(2)对采购过程提出质疑的，为各采购程序环节结束之日；</w:t>
      </w:r>
    </w:p>
    <w:p w14:paraId="600C36E5">
      <w:pPr>
        <w:spacing w:line="360" w:lineRule="auto"/>
        <w:ind w:firstLine="480"/>
      </w:pPr>
      <w:r>
        <w:t>(3)对成交结果提出质疑的，为成交结果公告期限届满之日。</w:t>
      </w:r>
    </w:p>
    <w:p w14:paraId="6A24C076">
      <w:pPr>
        <w:spacing w:line="360" w:lineRule="auto"/>
        <w:ind w:firstLine="480"/>
      </w:pPr>
      <w:r>
        <w:t>2.2质疑函应当包括下列主要内容：</w:t>
      </w:r>
    </w:p>
    <w:p w14:paraId="5D13E9F3">
      <w:pPr>
        <w:spacing w:line="360" w:lineRule="auto"/>
        <w:ind w:firstLine="480"/>
      </w:pPr>
      <w:r>
        <w:t>(1)质疑供应商和相关供应商的名称、地址、邮编、联系人及联系电话等；</w:t>
      </w:r>
    </w:p>
    <w:p w14:paraId="4695E2F6">
      <w:pPr>
        <w:spacing w:line="360" w:lineRule="auto"/>
        <w:ind w:firstLine="480"/>
      </w:pPr>
      <w:r>
        <w:t>(2)质疑项目名称及编号、具体明确的质疑事项和与质疑事项相关的请求；</w:t>
      </w:r>
    </w:p>
    <w:p w14:paraId="071786C1">
      <w:pPr>
        <w:spacing w:line="360" w:lineRule="auto"/>
        <w:ind w:firstLine="480"/>
      </w:pPr>
      <w:r>
        <w:t>(3)认为采购文件、采购过程、成交结果使自己的合法权益受到损害的法律依据、事实依据、相关证明材料及证据来源；</w:t>
      </w:r>
    </w:p>
    <w:p w14:paraId="6DAE5067">
      <w:pPr>
        <w:spacing w:line="360" w:lineRule="auto"/>
        <w:ind w:firstLine="480"/>
      </w:pPr>
      <w:r>
        <w:t>(4)提出质疑的日期。</w:t>
      </w:r>
    </w:p>
    <w:p w14:paraId="66ADEFC7">
      <w:pPr>
        <w:spacing w:line="360" w:lineRule="auto"/>
        <w:ind w:firstLine="480"/>
      </w:pPr>
      <w:r>
        <w:t>2.3 质疑函应当署名。质疑供应商为自然人的，应当由本人签字；质疑供应商为法人或者其他组织的，应当由法定代表人、主要负责人，或者其授权代表签字或者盖章，并加盖公章。</w:t>
      </w:r>
    </w:p>
    <w:p w14:paraId="6D952C37">
      <w:pPr>
        <w:spacing w:line="360" w:lineRule="auto"/>
        <w:ind w:firstLine="480"/>
      </w:pPr>
      <w:r>
        <w:t>2.4以联合体形式参加政府采购活动的，其质疑应当联合体成员委托主体提出。</w:t>
      </w:r>
    </w:p>
    <w:p w14:paraId="529625CD">
      <w:pPr>
        <w:spacing w:line="360" w:lineRule="auto"/>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6E142C4A">
      <w:pPr>
        <w:spacing w:line="240" w:lineRule="auto"/>
        <w:ind w:firstLine="480"/>
      </w:pPr>
      <w:r>
        <w:t>2.6质疑联系方式如下：</w:t>
      </w:r>
    </w:p>
    <w:p w14:paraId="4DF32CFB">
      <w:pPr>
        <w:spacing w:line="240" w:lineRule="auto"/>
        <w:ind w:firstLine="480"/>
        <w:rPr>
          <w:rFonts w:hint="default" w:eastAsiaTheme="minorEastAsia"/>
          <w:lang w:val="en-US" w:eastAsia="zh-CN"/>
        </w:rPr>
      </w:pPr>
      <w:r>
        <w:t>质疑联系人：</w:t>
      </w:r>
      <w:r>
        <w:rPr>
          <w:rFonts w:hint="eastAsia"/>
          <w:lang w:val="en-US" w:eastAsia="zh-CN"/>
        </w:rPr>
        <w:t>黎先生</w:t>
      </w:r>
    </w:p>
    <w:p w14:paraId="049C5E88">
      <w:pPr>
        <w:spacing w:line="240" w:lineRule="auto"/>
        <w:ind w:firstLine="480"/>
        <w:rPr>
          <w:rFonts w:hint="default" w:eastAsiaTheme="minorEastAsia"/>
          <w:lang w:val="en-US" w:eastAsia="zh-CN"/>
        </w:rPr>
      </w:pPr>
      <w:r>
        <w:t>电话：</w:t>
      </w:r>
      <w:r>
        <w:rPr>
          <w:rFonts w:hint="eastAsia"/>
          <w:lang w:val="en-US" w:eastAsia="zh-CN"/>
        </w:rPr>
        <w:t>0766-2888293</w:t>
      </w:r>
    </w:p>
    <w:p w14:paraId="04D8959D">
      <w:pPr>
        <w:spacing w:line="240" w:lineRule="auto"/>
        <w:ind w:firstLine="480"/>
      </w:pPr>
      <w:r>
        <w:t>传真：/</w:t>
      </w:r>
    </w:p>
    <w:p w14:paraId="519663D5">
      <w:pPr>
        <w:spacing w:line="240" w:lineRule="auto"/>
        <w:ind w:firstLine="480"/>
        <w:rPr>
          <w:rFonts w:hint="eastAsia"/>
          <w:lang w:val="en-US" w:eastAsia="zh-CN"/>
        </w:rPr>
      </w:pPr>
      <w:r>
        <w:t>邮箱：</w:t>
      </w:r>
      <w:r>
        <w:rPr>
          <w:rFonts w:hint="eastAsia"/>
          <w:lang w:val="en-US" w:eastAsia="zh-CN"/>
        </w:rPr>
        <w:t>gdzzxm@163.com</w:t>
      </w:r>
    </w:p>
    <w:p w14:paraId="447371E2">
      <w:pPr>
        <w:spacing w:line="240" w:lineRule="auto"/>
        <w:ind w:firstLine="480"/>
        <w:rPr>
          <w:rFonts w:hint="eastAsia" w:eastAsiaTheme="minorEastAsia"/>
          <w:lang w:eastAsia="zh-CN"/>
        </w:rPr>
      </w:pPr>
      <w:r>
        <w:t>地址：</w:t>
      </w:r>
      <w:r>
        <w:rPr>
          <w:rFonts w:hint="eastAsia"/>
          <w:lang w:eastAsia="zh-CN"/>
        </w:rPr>
        <w:t>新兴县新城镇升平路55号翔顺筠州花园二区第27幢1层3号商铺</w:t>
      </w:r>
    </w:p>
    <w:p w14:paraId="6586D9A1">
      <w:pPr>
        <w:spacing w:line="240" w:lineRule="auto"/>
        <w:ind w:firstLine="480"/>
      </w:pPr>
      <w:r>
        <w:t>邮编：527400</w:t>
      </w:r>
    </w:p>
    <w:p w14:paraId="667743FF">
      <w:pPr>
        <w:spacing w:line="360" w:lineRule="auto"/>
      </w:pPr>
      <w:r>
        <w:rPr>
          <w:b/>
          <w:sz w:val="24"/>
        </w:rPr>
        <w:t>3.投诉</w:t>
      </w:r>
    </w:p>
    <w:p w14:paraId="0F93FEFF">
      <w:pPr>
        <w:spacing w:line="360" w:lineRule="auto"/>
        <w:ind w:firstLine="480"/>
      </w:pPr>
      <w:r>
        <w:t>质疑人对采购人或采购代理机构的质疑答复不满意或在规定时间内未得到答复的，可以在答复期满后15个工作日内，向本项目监督管理部门提起投诉。</w:t>
      </w:r>
    </w:p>
    <w:p w14:paraId="3944CC3D">
      <w:pPr>
        <w:spacing w:line="240" w:lineRule="auto"/>
      </w:pPr>
      <w:r>
        <w:t>政府采购监督管理机构名称：</w:t>
      </w:r>
      <w:r>
        <w:rPr>
          <w:rFonts w:hint="eastAsia"/>
        </w:rPr>
        <w:t>广东省</w:t>
      </w:r>
      <w:r>
        <w:rPr>
          <w:rFonts w:hint="eastAsia"/>
          <w:lang w:val="en-US" w:eastAsia="zh-CN"/>
        </w:rPr>
        <w:t>云浮市</w:t>
      </w:r>
      <w:r>
        <w:rPr>
          <w:rFonts w:hint="eastAsia"/>
        </w:rPr>
        <w:t>新兴县财政局政府采购监督管理股</w:t>
      </w:r>
    </w:p>
    <w:p w14:paraId="5A29EA36">
      <w:pPr>
        <w:spacing w:line="240" w:lineRule="auto"/>
        <w:rPr>
          <w:rFonts w:hint="eastAsia"/>
          <w:lang w:val="en-US" w:eastAsia="zh-CN"/>
        </w:rPr>
      </w:pPr>
      <w:r>
        <w:t>地  址：</w:t>
      </w:r>
      <w:r>
        <w:rPr>
          <w:rFonts w:hint="eastAsia"/>
          <w:lang w:val="en-US" w:eastAsia="zh-CN"/>
        </w:rPr>
        <w:t>云浮市新兴县新城镇较场路33号6楼</w:t>
      </w:r>
    </w:p>
    <w:p w14:paraId="246C5AB1">
      <w:pPr>
        <w:spacing w:line="240" w:lineRule="auto"/>
        <w:rPr>
          <w:rFonts w:hint="eastAsia"/>
          <w:lang w:val="en-US" w:eastAsia="zh-CN"/>
        </w:rPr>
      </w:pPr>
      <w:r>
        <w:t>电  话：</w:t>
      </w:r>
      <w:r>
        <w:rPr>
          <w:rFonts w:hint="eastAsia"/>
          <w:lang w:val="en-US" w:eastAsia="zh-CN"/>
        </w:rPr>
        <w:t>0766-2882607</w:t>
      </w:r>
    </w:p>
    <w:p w14:paraId="55F2A354">
      <w:pPr>
        <w:spacing w:line="240" w:lineRule="auto"/>
      </w:pPr>
      <w:r>
        <w:t>邮  编：527400</w:t>
      </w:r>
    </w:p>
    <w:p w14:paraId="3C6CCCE9">
      <w:pPr>
        <w:spacing w:line="240" w:lineRule="auto"/>
      </w:pPr>
      <w:r>
        <w:t>传  真：0766-2882607</w:t>
      </w:r>
    </w:p>
    <w:p w14:paraId="0353635C">
      <w:r>
        <w:br w:type="page"/>
      </w:r>
    </w:p>
    <w:p w14:paraId="4174717B">
      <w:pPr>
        <w:spacing w:line="360" w:lineRule="auto"/>
      </w:pPr>
      <w:r>
        <w:rPr>
          <w:b/>
          <w:sz w:val="28"/>
        </w:rPr>
        <w:t>八、合同签订和履行</w:t>
      </w:r>
    </w:p>
    <w:p w14:paraId="53ADD39C">
      <w:pPr>
        <w:spacing w:line="360" w:lineRule="auto"/>
      </w:pPr>
      <w:r>
        <w:rPr>
          <w:b/>
          <w:sz w:val="24"/>
        </w:rPr>
        <w:t>1.合同的签订</w:t>
      </w:r>
    </w:p>
    <w:p w14:paraId="6D9EAD7B">
      <w:pPr>
        <w:spacing w:line="360" w:lineRule="auto"/>
        <w:ind w:firstLine="480"/>
      </w:pPr>
      <w:r>
        <w:t>1.1采购人应当自《成交通知书》发出之日起三十日内，按照采购文件和成交供应商响应文件的约定，与成交供应商签订合同。所签订的合同不得对采购文件和成交供应商响应文件作实质性修改。</w:t>
      </w:r>
    </w:p>
    <w:p w14:paraId="596B7747">
      <w:pPr>
        <w:spacing w:line="360" w:lineRule="auto"/>
        <w:ind w:firstLine="480"/>
      </w:pPr>
      <w:r>
        <w:t>1.2采购人不得提出试用合格等任何不合理的要求作为签订合同的条件，且不得与成交供应商私下订立背离合同实质性内容的协议。</w:t>
      </w:r>
    </w:p>
    <w:p w14:paraId="47C0D5F4">
      <w:pPr>
        <w:spacing w:line="360" w:lineRule="auto"/>
      </w:pPr>
      <w:r>
        <w:rPr>
          <w:b/>
          <w:sz w:val="24"/>
        </w:rPr>
        <w:t>2.合同的履行</w:t>
      </w:r>
    </w:p>
    <w:p w14:paraId="5F6B140E">
      <w:pPr>
        <w:spacing w:line="360" w:lineRule="auto"/>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E6CA112">
      <w:pPr>
        <w:spacing w:line="360" w:lineRule="auto"/>
        <w:ind w:firstLine="480"/>
      </w:pPr>
      <w: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以书面形式报政府采购监督管理机关备案。</w:t>
      </w:r>
    </w:p>
    <w:p w14:paraId="33310DE1">
      <w:r>
        <w:br w:type="page"/>
      </w:r>
    </w:p>
    <w:p w14:paraId="6D4FBEC7">
      <w:pPr>
        <w:pStyle w:val="2"/>
        <w:bidi w:val="0"/>
        <w:spacing w:line="240" w:lineRule="auto"/>
        <w:jc w:val="center"/>
        <w:rPr>
          <w:b/>
          <w:sz w:val="32"/>
          <w:szCs w:val="32"/>
        </w:rPr>
      </w:pPr>
      <w:bookmarkStart w:id="8" w:name="_Toc18145"/>
      <w:r>
        <w:rPr>
          <w:b/>
          <w:sz w:val="32"/>
          <w:szCs w:val="32"/>
        </w:rPr>
        <w:t>第四章 协商要求及程序</w:t>
      </w:r>
      <w:bookmarkEnd w:id="8"/>
    </w:p>
    <w:p w14:paraId="6F11AB6C">
      <w:pPr>
        <w:spacing w:line="240" w:lineRule="auto"/>
      </w:pPr>
      <w:r>
        <w:rPr>
          <w:b/>
          <w:sz w:val="28"/>
        </w:rPr>
        <w:t>一、协商要求</w:t>
      </w:r>
    </w:p>
    <w:p w14:paraId="707909DF">
      <w:pPr>
        <w:spacing w:line="240" w:lineRule="auto"/>
      </w:pPr>
      <w:r>
        <w:rPr>
          <w:b/>
          <w:sz w:val="24"/>
        </w:rPr>
        <w:t>1.协商原则</w:t>
      </w:r>
    </w:p>
    <w:p w14:paraId="0C9D74F3">
      <w:pPr>
        <w:spacing w:line="360" w:lineRule="auto"/>
        <w:ind w:firstLine="480"/>
      </w:pPr>
      <w:r>
        <w:t>协商活动遵循公平、公正、科学和择优的原则，以采购文件和响应文件为协商的基本依据，并按照采购文件规定的方法和标准与供应商商定合理的成交价格并保证采购项目质量。</w:t>
      </w:r>
    </w:p>
    <w:p w14:paraId="39A954B1">
      <w:pPr>
        <w:spacing w:line="360" w:lineRule="auto"/>
      </w:pPr>
      <w:r>
        <w:rPr>
          <w:b/>
          <w:sz w:val="24"/>
        </w:rPr>
        <w:t>2.单一来源采购人员</w:t>
      </w:r>
    </w:p>
    <w:p w14:paraId="52BF56DF">
      <w:pPr>
        <w:spacing w:line="360" w:lineRule="auto"/>
        <w:ind w:firstLine="480"/>
      </w:pPr>
      <w:r>
        <w:t>2.1单一来源采购人员由采购人代表和采购专业人员组成，成员人数为3人及以上单数。</w:t>
      </w:r>
    </w:p>
    <w:p w14:paraId="6AE2D856">
      <w:pPr>
        <w:spacing w:line="360" w:lineRule="auto"/>
        <w:ind w:firstLine="480"/>
      </w:pPr>
      <w:r>
        <w:t>2.2单一来源采购人员有下列情形之一的，应当回避：</w:t>
      </w:r>
    </w:p>
    <w:p w14:paraId="75466C9D">
      <w:pPr>
        <w:spacing w:line="360" w:lineRule="auto"/>
        <w:ind w:firstLine="480"/>
      </w:pPr>
      <w:r>
        <w:t>（1）参加采购活动前3年内与供应商存在劳动关系；</w:t>
      </w:r>
    </w:p>
    <w:p w14:paraId="5FE2A3CE">
      <w:pPr>
        <w:spacing w:line="360" w:lineRule="auto"/>
        <w:ind w:firstLine="480"/>
      </w:pPr>
      <w:r>
        <w:t>（2）参加采购活动前3年内担任供应商的董事、监事；</w:t>
      </w:r>
    </w:p>
    <w:p w14:paraId="588655C9">
      <w:pPr>
        <w:spacing w:line="360" w:lineRule="auto"/>
        <w:ind w:firstLine="480"/>
      </w:pPr>
      <w:r>
        <w:t>（3）参加采购活动前3年内是供应商的控股股东或者实际控制人；</w:t>
      </w:r>
    </w:p>
    <w:p w14:paraId="38B31548">
      <w:pPr>
        <w:spacing w:line="360" w:lineRule="auto"/>
        <w:ind w:firstLine="480"/>
      </w:pPr>
      <w:r>
        <w:t>（4）与供应商的法定代表人或者负责人有夫妻、直系血亲、三代以内旁系血亲或者近姻亲关系；</w:t>
      </w:r>
    </w:p>
    <w:p w14:paraId="25383C31">
      <w:pPr>
        <w:spacing w:line="360" w:lineRule="auto"/>
        <w:ind w:firstLine="480"/>
      </w:pPr>
      <w:r>
        <w:t>（5）与供应商有其他可能影响政府采购活动公平、公正进行的关系。</w:t>
      </w:r>
    </w:p>
    <w:p w14:paraId="114A60B2">
      <w:pPr>
        <w:spacing w:line="360" w:lineRule="auto"/>
        <w:ind w:firstLine="480"/>
      </w:pPr>
      <w:r>
        <w:t>2.3单一来源采购人员应遵守下列评审纪律：</w:t>
      </w:r>
    </w:p>
    <w:p w14:paraId="7D864064">
      <w:pPr>
        <w:spacing w:line="360" w:lineRule="auto"/>
        <w:ind w:firstLine="480"/>
      </w:pPr>
      <w:r>
        <w:t>（1）评审情况不得私自外泄，有关信息由</w:t>
      </w:r>
      <w:r>
        <w:rPr>
          <w:rFonts w:hint="eastAsia"/>
          <w:lang w:eastAsia="zh-CN"/>
        </w:rPr>
        <w:t>广东至臻项目管理有限公司</w:t>
      </w:r>
      <w:r>
        <w:t>统一对外发布。</w:t>
      </w:r>
    </w:p>
    <w:p w14:paraId="1AFB99FF">
      <w:pPr>
        <w:spacing w:line="360" w:lineRule="auto"/>
        <w:ind w:firstLine="480"/>
      </w:pPr>
      <w:r>
        <w:t>（2）对</w:t>
      </w:r>
      <w:r>
        <w:rPr>
          <w:rFonts w:hint="eastAsia"/>
          <w:lang w:eastAsia="zh-CN"/>
        </w:rPr>
        <w:t>广东至臻项目管理有限公司</w:t>
      </w:r>
      <w:r>
        <w:t>或供应商提供的要求保密的资料，不得摘记翻印和外传。</w:t>
      </w:r>
    </w:p>
    <w:p w14:paraId="42569A03">
      <w:pPr>
        <w:spacing w:line="360" w:lineRule="auto"/>
        <w:ind w:firstLine="480"/>
      </w:pPr>
      <w:r>
        <w:t>（3）不得收受响应供应商或有关人员的任何礼物，不得串联鼓动其他人袒护供应商。若与供应商存在利害关系，则应主动声明并回避。</w:t>
      </w:r>
    </w:p>
    <w:p w14:paraId="743F2CE1">
      <w:pPr>
        <w:spacing w:line="360" w:lineRule="auto"/>
        <w:ind w:firstLine="480"/>
      </w:pPr>
      <w:r>
        <w:t>（4）全体评委应按照采购文件规定进行评审，一切认定事项应查有实据且不得弄虚作假。</w:t>
      </w:r>
    </w:p>
    <w:p w14:paraId="302A9186">
      <w:pPr>
        <w:spacing w:line="360" w:lineRule="auto"/>
        <w:ind w:firstLine="480"/>
      </w:pPr>
      <w:r>
        <w:t>对违反评审纪律的评委，将取消其评委资格，对评审工作造成严重损失者将予以通报批评乃至追究法律责任。</w:t>
      </w:r>
    </w:p>
    <w:p w14:paraId="62D4E6E6">
      <w:pPr>
        <w:spacing w:line="240" w:lineRule="auto"/>
      </w:pPr>
      <w:r>
        <w:rPr>
          <w:b/>
          <w:sz w:val="24"/>
        </w:rPr>
        <w:t>3.价格修正</w:t>
      </w:r>
    </w:p>
    <w:p w14:paraId="74D5EDFA">
      <w:pPr>
        <w:spacing w:line="360" w:lineRule="auto"/>
        <w:ind w:firstLine="480"/>
      </w:pPr>
      <w:r>
        <w:t>对报价的计算错误按以下原则修正：</w:t>
      </w:r>
    </w:p>
    <w:p w14:paraId="4066BCA2">
      <w:pPr>
        <w:spacing w:line="360" w:lineRule="auto"/>
        <w:ind w:firstLine="480"/>
      </w:pPr>
      <w:r>
        <w:t>（1）响应文件中报价一览表（报价表）内容与响应文件中相应内容不一致的，以报价一览表（报价表）为准；</w:t>
      </w:r>
    </w:p>
    <w:p w14:paraId="2B69A0B7">
      <w:pPr>
        <w:spacing w:line="360" w:lineRule="auto"/>
        <w:ind w:firstLine="480"/>
      </w:pPr>
      <w:r>
        <w:t>（2）大写金额和小写金额不一致的，以大写金额为准；</w:t>
      </w:r>
    </w:p>
    <w:p w14:paraId="6A05375E">
      <w:pPr>
        <w:spacing w:line="360" w:lineRule="auto"/>
        <w:ind w:firstLine="480"/>
      </w:pPr>
      <w:r>
        <w:t>（3）单价金额小数点或者百分比有明显错位的，以报价一览表的总价为准，并修改单价；</w:t>
      </w:r>
    </w:p>
    <w:p w14:paraId="5278A817">
      <w:pPr>
        <w:spacing w:line="360" w:lineRule="auto"/>
        <w:ind w:firstLine="480"/>
      </w:pPr>
      <w:r>
        <w:t>（4）总价金额与按单价汇总金额不一致的，以单价金额计算结果为准。但是单价金额计算结果超过预算价的，对其按无效响应处理；</w:t>
      </w:r>
    </w:p>
    <w:p w14:paraId="6ED28B52">
      <w:pPr>
        <w:spacing w:line="360" w:lineRule="auto"/>
      </w:pPr>
      <w:r>
        <w:rPr>
          <w:b/>
          <w:sz w:val="28"/>
        </w:rPr>
        <w:t>二、协商程序</w:t>
      </w:r>
    </w:p>
    <w:p w14:paraId="4CE870C1">
      <w:pPr>
        <w:spacing w:line="360" w:lineRule="auto"/>
      </w:pPr>
      <w:r>
        <w:rPr>
          <w:b/>
          <w:sz w:val="24"/>
        </w:rPr>
        <w:t>1.确定供应商资格</w:t>
      </w:r>
    </w:p>
    <w:p w14:paraId="56AD8754">
      <w:pPr>
        <w:spacing w:line="360" w:lineRule="auto"/>
        <w:ind w:firstLine="480"/>
      </w:pPr>
      <w:r>
        <w:t>资格性审查。单一来源采购人员应当依法对供应商的资格进行审查，以确定供应商是否具备响应资格。（详见后附表一资格性审查表）</w:t>
      </w:r>
    </w:p>
    <w:p w14:paraId="11C5D43A">
      <w:pPr>
        <w:spacing w:line="360" w:lineRule="auto"/>
        <w:ind w:firstLine="480"/>
      </w:pPr>
      <w:r>
        <w:t>符合性审查。单一来源采购人员依据采购文件的规定，从响应文件的有效性、完整性和对采购文件的响应程度进行审查，以确定供应商是否对采购文件的实质性要求作出响应。（详见后附表二符合性审查表）</w:t>
      </w:r>
    </w:p>
    <w:p w14:paraId="7EB7569D">
      <w:pPr>
        <w:spacing w:line="360" w:lineRule="auto"/>
        <w:ind w:firstLine="480"/>
      </w:pPr>
      <w:r>
        <w:t>资格性审查和符合性审查中凡有其中任意一项未通过的，评审结果为未通过，未通过资格性审查、符合性审查的供应商按无效响应处理。</w:t>
      </w:r>
    </w:p>
    <w:p w14:paraId="75BE961E">
      <w:pPr>
        <w:spacing w:line="360" w:lineRule="auto"/>
        <w:ind w:firstLine="480"/>
      </w:pPr>
      <w:r>
        <w:t>对供应商进行资格审查和符合性审查过程中，对初步被认定为无效响应者，由单一来源采购人员组长或采购人代表将集体意见及时告知供应商，以让其核证、澄清事实。</w:t>
      </w:r>
    </w:p>
    <w:p w14:paraId="3589288A">
      <w:pPr>
        <w:spacing w:line="360" w:lineRule="auto"/>
        <w:ind w:firstLine="480"/>
      </w:pPr>
      <w:r>
        <w:t>表一资格性审查表：</w:t>
      </w:r>
    </w:p>
    <w:p w14:paraId="4AA8D661">
      <w:pPr>
        <w:spacing w:line="360" w:lineRule="auto"/>
      </w:pPr>
      <w:r>
        <w:t>采购</w:t>
      </w:r>
      <w:r>
        <w:rPr>
          <w:rFonts w:hint="eastAsia"/>
          <w:lang w:val="en-US" w:eastAsia="zh-CN"/>
        </w:rPr>
        <w:t>项目:</w:t>
      </w:r>
      <w:r>
        <w:t>（</w:t>
      </w:r>
      <w:r>
        <w:rPr>
          <w:rFonts w:hint="eastAsia"/>
          <w:lang w:val="en-US" w:eastAsia="zh-CN"/>
        </w:rPr>
        <w:t>新兴县中医院支气管内镜及工作站采购项目</w:t>
      </w:r>
      <w:r>
        <w:t>）：</w:t>
      </w:r>
    </w:p>
    <w:tbl>
      <w:tblPr>
        <w:tblStyle w:val="14"/>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3766"/>
        <w:gridCol w:w="5025"/>
      </w:tblGrid>
      <w:tr w14:paraId="26B33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524AA105">
            <w:pPr>
              <w:spacing w:line="360" w:lineRule="auto"/>
            </w:pPr>
            <w:r>
              <w:t>序号</w:t>
            </w:r>
          </w:p>
        </w:tc>
        <w:tc>
          <w:tcPr>
            <w:tcW w:w="1913" w:type="pct"/>
          </w:tcPr>
          <w:p w14:paraId="23D2465F">
            <w:pPr>
              <w:spacing w:line="360" w:lineRule="auto"/>
              <w:jc w:val="center"/>
            </w:pPr>
            <w:r>
              <w:t>资格审查内容</w:t>
            </w:r>
          </w:p>
        </w:tc>
        <w:tc>
          <w:tcPr>
            <w:tcW w:w="2552" w:type="pct"/>
          </w:tcPr>
          <w:p w14:paraId="614FB595">
            <w:pPr>
              <w:spacing w:line="360" w:lineRule="auto"/>
              <w:jc w:val="center"/>
              <w:rPr>
                <w:rFonts w:hint="default" w:eastAsiaTheme="minorEastAsia"/>
                <w:lang w:val="en-US" w:eastAsia="zh-CN"/>
              </w:rPr>
            </w:pPr>
            <w:r>
              <w:rPr>
                <w:rFonts w:hint="eastAsia"/>
                <w:lang w:val="en-US" w:eastAsia="zh-CN"/>
              </w:rPr>
              <w:t>证明资料</w:t>
            </w:r>
          </w:p>
        </w:tc>
      </w:tr>
      <w:tr w14:paraId="21560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642D4788">
            <w:pPr>
              <w:spacing w:line="360" w:lineRule="auto"/>
            </w:pPr>
            <w:r>
              <w:t>1</w:t>
            </w:r>
          </w:p>
        </w:tc>
        <w:tc>
          <w:tcPr>
            <w:tcW w:w="1913" w:type="pct"/>
          </w:tcPr>
          <w:p w14:paraId="30E94977">
            <w:pPr>
              <w:spacing w:line="360" w:lineRule="auto"/>
            </w:pPr>
            <w:r>
              <w:rPr>
                <w:rFonts w:hint="eastAsia"/>
              </w:rPr>
              <w:t>具有独立承担民事责任的能力</w:t>
            </w:r>
          </w:p>
        </w:tc>
        <w:tc>
          <w:tcPr>
            <w:tcW w:w="2552" w:type="pct"/>
          </w:tcPr>
          <w:p w14:paraId="22AE852B">
            <w:pPr>
              <w:spacing w:line="360" w:lineRule="auto"/>
            </w:pPr>
            <w:r>
              <w:t>投标（响应）时提交有效的营业执照（或事业法人登记证或身份证等相关证明） 副本复印件。</w:t>
            </w:r>
          </w:p>
        </w:tc>
      </w:tr>
      <w:tr w14:paraId="6AA7B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6A9EF049">
            <w:pPr>
              <w:spacing w:line="360" w:lineRule="auto"/>
            </w:pPr>
            <w:r>
              <w:t>2</w:t>
            </w:r>
          </w:p>
        </w:tc>
        <w:tc>
          <w:tcPr>
            <w:tcW w:w="1913" w:type="pct"/>
          </w:tcPr>
          <w:p w14:paraId="388BEFB7">
            <w:pPr>
              <w:spacing w:line="360" w:lineRule="auto"/>
            </w:pPr>
            <w:r>
              <w:rPr>
                <w:rFonts w:hint="eastAsia"/>
                <w:lang w:val="en-US" w:eastAsia="zh-CN"/>
              </w:rPr>
              <w:t>具有良好的商业信誉和健全的财务会计制度</w:t>
            </w:r>
          </w:p>
        </w:tc>
        <w:tc>
          <w:tcPr>
            <w:tcW w:w="2552" w:type="pct"/>
          </w:tcPr>
          <w:p w14:paraId="3E0AF12A">
            <w:pPr>
              <w:spacing w:line="360" w:lineRule="auto"/>
            </w:pPr>
            <w:r>
              <w:t>在</w:t>
            </w:r>
            <w:r>
              <w:rPr>
                <w:rFonts w:hint="eastAsia"/>
                <w:lang w:val="en-US" w:eastAsia="zh-CN"/>
              </w:rPr>
              <w:t>响应文件中</w:t>
            </w:r>
            <w:r>
              <w:t>提供</w:t>
            </w:r>
            <w:r>
              <w:rPr>
                <w:rFonts w:hint="eastAsia"/>
                <w:lang w:val="en-US" w:eastAsia="zh-CN"/>
              </w:rPr>
              <w:t>承诺函</w:t>
            </w:r>
            <w:r>
              <w:t>。</w:t>
            </w:r>
          </w:p>
        </w:tc>
      </w:tr>
      <w:tr w14:paraId="3A13F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377C95CF">
            <w:pPr>
              <w:spacing w:line="360" w:lineRule="auto"/>
            </w:pPr>
            <w:r>
              <w:t>3</w:t>
            </w:r>
          </w:p>
        </w:tc>
        <w:tc>
          <w:tcPr>
            <w:tcW w:w="1913" w:type="pct"/>
          </w:tcPr>
          <w:p w14:paraId="7BF04994">
            <w:pPr>
              <w:spacing w:line="360" w:lineRule="auto"/>
            </w:pPr>
            <w:r>
              <w:rPr>
                <w:rFonts w:hint="eastAsia"/>
                <w:lang w:val="en-US" w:eastAsia="zh-CN"/>
              </w:rPr>
              <w:t>有依法缴纳税收证明和社会保障资金的良好记录</w:t>
            </w:r>
          </w:p>
        </w:tc>
        <w:tc>
          <w:tcPr>
            <w:tcW w:w="2552" w:type="pct"/>
          </w:tcPr>
          <w:p w14:paraId="2CC18BCF">
            <w:pPr>
              <w:spacing w:line="360" w:lineRule="auto"/>
            </w:pPr>
            <w:r>
              <w:t>在</w:t>
            </w:r>
            <w:r>
              <w:rPr>
                <w:rFonts w:hint="eastAsia"/>
                <w:lang w:val="en-US" w:eastAsia="zh-CN"/>
              </w:rPr>
              <w:t>响应文件中</w:t>
            </w:r>
            <w:r>
              <w:t>提供</w:t>
            </w:r>
            <w:r>
              <w:rPr>
                <w:rFonts w:hint="eastAsia"/>
                <w:lang w:val="en-US" w:eastAsia="zh-CN"/>
              </w:rPr>
              <w:t>承诺函</w:t>
            </w:r>
            <w:r>
              <w:t>。</w:t>
            </w:r>
          </w:p>
        </w:tc>
      </w:tr>
      <w:tr w14:paraId="5E5D0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29740CF0">
            <w:pPr>
              <w:spacing w:line="360" w:lineRule="auto"/>
            </w:pPr>
            <w:r>
              <w:t>4</w:t>
            </w:r>
          </w:p>
        </w:tc>
        <w:tc>
          <w:tcPr>
            <w:tcW w:w="1913" w:type="pct"/>
          </w:tcPr>
          <w:p w14:paraId="2EC3F306">
            <w:pPr>
              <w:spacing w:line="360" w:lineRule="auto"/>
            </w:pPr>
            <w:r>
              <w:rPr>
                <w:rFonts w:hint="eastAsia"/>
              </w:rPr>
              <w:t>参加采购活动前3年内，在经营活动中没有重大违法记录；</w:t>
            </w:r>
          </w:p>
        </w:tc>
        <w:tc>
          <w:tcPr>
            <w:tcW w:w="2552" w:type="pct"/>
          </w:tcPr>
          <w:p w14:paraId="4642F382">
            <w:pPr>
              <w:spacing w:line="360" w:lineRule="auto"/>
            </w:pPr>
            <w:r>
              <w:t>在</w:t>
            </w:r>
            <w:r>
              <w:rPr>
                <w:rFonts w:hint="eastAsia"/>
                <w:lang w:val="en-US" w:eastAsia="zh-CN"/>
              </w:rPr>
              <w:t>响应文件中</w:t>
            </w:r>
            <w:r>
              <w:t>提供</w:t>
            </w:r>
            <w:r>
              <w:rPr>
                <w:rFonts w:hint="eastAsia"/>
                <w:lang w:val="en-US" w:eastAsia="zh-CN"/>
              </w:rPr>
              <w:t>承诺函</w:t>
            </w:r>
            <w:r>
              <w:t>。</w:t>
            </w:r>
          </w:p>
        </w:tc>
      </w:tr>
      <w:tr w14:paraId="6637E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692B892E">
            <w:pPr>
              <w:spacing w:line="360" w:lineRule="auto"/>
            </w:pPr>
            <w:r>
              <w:t>5</w:t>
            </w:r>
          </w:p>
        </w:tc>
        <w:tc>
          <w:tcPr>
            <w:tcW w:w="1913" w:type="pct"/>
          </w:tcPr>
          <w:p w14:paraId="3D2216BC">
            <w:pPr>
              <w:spacing w:line="360" w:lineRule="auto"/>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tc>
        <w:tc>
          <w:tcPr>
            <w:tcW w:w="2552" w:type="pct"/>
          </w:tcPr>
          <w:p w14:paraId="252AC8C9">
            <w:pPr>
              <w:spacing w:line="360" w:lineRule="auto"/>
            </w:pPr>
            <w:r>
              <w:t>在</w:t>
            </w:r>
            <w:r>
              <w:rPr>
                <w:rFonts w:hint="eastAsia"/>
                <w:lang w:val="en-US" w:eastAsia="zh-CN"/>
              </w:rPr>
              <w:t>响应文件中</w:t>
            </w:r>
            <w:r>
              <w:t>提供</w:t>
            </w:r>
            <w:r>
              <w:rPr>
                <w:rFonts w:hint="eastAsia"/>
                <w:lang w:val="en-US" w:eastAsia="zh-CN"/>
              </w:rPr>
              <w:t>承诺函</w:t>
            </w:r>
            <w:r>
              <w:t>。</w:t>
            </w:r>
          </w:p>
        </w:tc>
      </w:tr>
      <w:tr w14:paraId="3FBFA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5ED0190F">
            <w:pPr>
              <w:spacing w:line="360" w:lineRule="auto"/>
            </w:pPr>
            <w:r>
              <w:t>6</w:t>
            </w:r>
          </w:p>
        </w:tc>
        <w:tc>
          <w:tcPr>
            <w:tcW w:w="1913" w:type="pct"/>
          </w:tcPr>
          <w:p w14:paraId="38A101C1">
            <w:pPr>
              <w:spacing w:line="360" w:lineRule="auto"/>
            </w:pPr>
            <w:r>
              <w:rPr>
                <w:rFonts w:hint="eastAsia"/>
              </w:rPr>
              <w:t>供应商必须符合法律、行政法规规定的其他条件</w:t>
            </w:r>
          </w:p>
        </w:tc>
        <w:tc>
          <w:tcPr>
            <w:tcW w:w="2552" w:type="pct"/>
          </w:tcPr>
          <w:p w14:paraId="4F0F91D7">
            <w:pPr>
              <w:spacing w:line="360" w:lineRule="auto"/>
            </w:pPr>
            <w:r>
              <w:t>在</w:t>
            </w:r>
            <w:r>
              <w:rPr>
                <w:rFonts w:hint="eastAsia"/>
                <w:lang w:val="en-US" w:eastAsia="zh-CN"/>
              </w:rPr>
              <w:t>响应文件中</w:t>
            </w:r>
            <w:r>
              <w:t>提供</w:t>
            </w:r>
            <w:r>
              <w:rPr>
                <w:rFonts w:hint="eastAsia"/>
                <w:lang w:val="en-US" w:eastAsia="zh-CN"/>
              </w:rPr>
              <w:t>承诺函</w:t>
            </w:r>
            <w:r>
              <w:t>。</w:t>
            </w:r>
          </w:p>
        </w:tc>
      </w:tr>
      <w:tr w14:paraId="33F91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74E5C968">
            <w:pPr>
              <w:spacing w:line="360" w:lineRule="auto"/>
            </w:pPr>
            <w:r>
              <w:t>7</w:t>
            </w:r>
          </w:p>
        </w:tc>
        <w:tc>
          <w:tcPr>
            <w:tcW w:w="1913" w:type="pct"/>
          </w:tcPr>
          <w:p w14:paraId="7CAB346E">
            <w:pPr>
              <w:spacing w:line="360" w:lineRule="auto"/>
            </w:pPr>
            <w:r>
              <w:t>信用记录</w:t>
            </w:r>
          </w:p>
        </w:tc>
        <w:tc>
          <w:tcPr>
            <w:tcW w:w="2552" w:type="pct"/>
          </w:tcPr>
          <w:p w14:paraId="28D9BCCC">
            <w:pPr>
              <w:spacing w:line="360" w:lineRule="auto"/>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14:paraId="2CE31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071B216A">
            <w:pPr>
              <w:spacing w:line="360" w:lineRule="auto"/>
            </w:pPr>
            <w:r>
              <w:t>8</w:t>
            </w:r>
          </w:p>
        </w:tc>
        <w:tc>
          <w:tcPr>
            <w:tcW w:w="1913" w:type="pct"/>
          </w:tcPr>
          <w:p w14:paraId="6C7EAB22">
            <w:pPr>
              <w:spacing w:line="360" w:lineRule="auto"/>
            </w:pPr>
            <w:r>
              <w:rPr>
                <w:rFonts w:hint="eastAsia" w:ascii="宋体" w:hAnsi="宋体" w:eastAsia="宋体" w:cs="宋体"/>
                <w:highlight w:val="none"/>
                <w:lang w:val="en-US" w:eastAsia="zh-CN"/>
              </w:rPr>
              <w:t>具有相适应且有效的《医疗器械生产企业许可证》或《医疗器械经营企业许可证》或《第二类医疗器械经营备案凭证》</w:t>
            </w:r>
            <w:r>
              <w:rPr>
                <w:rFonts w:hint="eastAsia" w:cs="宋体"/>
                <w:highlight w:val="none"/>
                <w:lang w:val="en-US" w:eastAsia="zh-CN"/>
              </w:rPr>
              <w:t>,</w:t>
            </w:r>
            <w:r>
              <w:rPr>
                <w:rFonts w:hint="eastAsia" w:ascii="宋体" w:hAnsi="宋体" w:eastAsia="宋体" w:cs="宋体"/>
                <w:highlight w:val="none"/>
                <w:lang w:val="en-US" w:eastAsia="zh-CN"/>
              </w:rPr>
              <w:t>并且所代理产品需在经营范围内</w:t>
            </w:r>
          </w:p>
        </w:tc>
        <w:tc>
          <w:tcPr>
            <w:tcW w:w="2552" w:type="pct"/>
          </w:tcPr>
          <w:p w14:paraId="6AECF7FF">
            <w:pPr>
              <w:spacing w:line="360" w:lineRule="auto"/>
              <w:rPr>
                <w:rFonts w:hint="default"/>
                <w:lang w:val="en-US"/>
              </w:rPr>
            </w:pPr>
            <w:r>
              <w:rPr>
                <w:rFonts w:hint="eastAsia" w:ascii="宋体" w:hAnsi="宋体" w:eastAsia="宋体" w:cs="宋体"/>
                <w:highlight w:val="none"/>
                <w:lang w:val="en-US" w:eastAsia="zh-CN"/>
              </w:rPr>
              <w:t>在响应文件中提供相应的证书复印件</w:t>
            </w:r>
          </w:p>
        </w:tc>
      </w:tr>
      <w:tr w14:paraId="21475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458E57DC">
            <w:pPr>
              <w:spacing w:line="360" w:lineRule="auto"/>
            </w:pPr>
            <w:r>
              <w:t>9</w:t>
            </w:r>
          </w:p>
        </w:tc>
        <w:tc>
          <w:tcPr>
            <w:tcW w:w="1913" w:type="pct"/>
          </w:tcPr>
          <w:p w14:paraId="11C4ACE5">
            <w:pPr>
              <w:spacing w:line="360" w:lineRule="auto"/>
            </w:pPr>
            <w:r>
              <w:rPr>
                <w:rFonts w:hint="eastAsia" w:cs="宋体"/>
                <w:highlight w:val="none"/>
                <w:lang w:val="en-US" w:eastAsia="zh-CN"/>
              </w:rPr>
              <w:t>如供应商不是生产厂家的要提供</w:t>
            </w:r>
            <w:r>
              <w:rPr>
                <w:rFonts w:hint="eastAsia" w:ascii="宋体" w:hAnsi="宋体" w:eastAsia="宋体" w:cs="宋体"/>
                <w:highlight w:val="none"/>
                <w:lang w:val="en-US" w:eastAsia="zh-CN"/>
              </w:rPr>
              <w:t>厂家给代理商</w:t>
            </w:r>
            <w:r>
              <w:rPr>
                <w:rFonts w:hint="eastAsia" w:cs="宋体"/>
                <w:highlight w:val="none"/>
                <w:lang w:val="en-US" w:eastAsia="zh-CN"/>
              </w:rPr>
              <w:t>的</w:t>
            </w:r>
            <w:r>
              <w:rPr>
                <w:rFonts w:hint="eastAsia" w:ascii="宋体" w:hAnsi="宋体" w:eastAsia="宋体" w:cs="宋体"/>
                <w:highlight w:val="none"/>
                <w:lang w:val="en-US" w:eastAsia="zh-CN"/>
              </w:rPr>
              <w:t>授权书（授权书要可追溯至厂家）</w:t>
            </w:r>
          </w:p>
        </w:tc>
        <w:tc>
          <w:tcPr>
            <w:tcW w:w="2552" w:type="pct"/>
          </w:tcPr>
          <w:p w14:paraId="46CA8D33">
            <w:pPr>
              <w:spacing w:line="360" w:lineRule="auto"/>
            </w:pPr>
            <w:r>
              <w:rPr>
                <w:rFonts w:hint="eastAsia" w:ascii="宋体" w:hAnsi="宋体" w:eastAsia="宋体" w:cs="宋体"/>
                <w:highlight w:val="none"/>
                <w:lang w:val="en-US" w:eastAsia="zh-CN"/>
              </w:rPr>
              <w:t>在响应文件中提供相应的证书复印件</w:t>
            </w:r>
          </w:p>
        </w:tc>
      </w:tr>
      <w:tr w14:paraId="0B744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1B514A35">
            <w:pPr>
              <w:spacing w:line="360" w:lineRule="auto"/>
            </w:pPr>
            <w:r>
              <w:t>10</w:t>
            </w:r>
          </w:p>
        </w:tc>
        <w:tc>
          <w:tcPr>
            <w:tcW w:w="1913" w:type="pct"/>
          </w:tcPr>
          <w:p w14:paraId="2D4F5207">
            <w:pPr>
              <w:spacing w:line="360" w:lineRule="auto"/>
            </w:pPr>
            <w:r>
              <w:rPr>
                <w:rFonts w:hint="eastAsia" w:cs="宋体"/>
                <w:highlight w:val="none"/>
                <w:lang w:val="en-US" w:eastAsia="zh-CN"/>
              </w:rPr>
              <w:t>供应商</w:t>
            </w:r>
            <w:r>
              <w:rPr>
                <w:rFonts w:hint="eastAsia" w:ascii="宋体" w:hAnsi="宋体" w:eastAsia="宋体" w:cs="宋体"/>
                <w:highlight w:val="none"/>
                <w:lang w:val="en-US" w:eastAsia="zh-CN"/>
              </w:rPr>
              <w:t>业务员授权</w:t>
            </w:r>
            <w:r>
              <w:rPr>
                <w:rFonts w:hint="eastAsia" w:cs="宋体"/>
                <w:highlight w:val="none"/>
                <w:lang w:val="en-US" w:eastAsia="zh-CN"/>
              </w:rPr>
              <w:t>书</w:t>
            </w:r>
          </w:p>
        </w:tc>
        <w:tc>
          <w:tcPr>
            <w:tcW w:w="2552" w:type="pct"/>
          </w:tcPr>
          <w:p w14:paraId="0E82AE84">
            <w:pPr>
              <w:spacing w:line="360" w:lineRule="auto"/>
            </w:pPr>
            <w:r>
              <w:rPr>
                <w:rFonts w:hint="eastAsia" w:ascii="宋体" w:hAnsi="宋体" w:eastAsia="宋体" w:cs="宋体"/>
                <w:highlight w:val="none"/>
                <w:lang w:val="en-US" w:eastAsia="zh-CN"/>
              </w:rPr>
              <w:t>在响应文件中提供相应文件</w:t>
            </w:r>
          </w:p>
        </w:tc>
      </w:tr>
      <w:tr w14:paraId="1C513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pct"/>
          </w:tcPr>
          <w:p w14:paraId="1ECAB53E">
            <w:pPr>
              <w:spacing w:line="360" w:lineRule="auto"/>
              <w:rPr>
                <w:rFonts w:hint="default"/>
                <w:lang w:val="en-US" w:eastAsia="zh-CN"/>
              </w:rPr>
            </w:pPr>
            <w:r>
              <w:rPr>
                <w:rFonts w:hint="eastAsia"/>
                <w:lang w:val="en-US" w:eastAsia="zh-CN"/>
              </w:rPr>
              <w:t>11</w:t>
            </w:r>
          </w:p>
        </w:tc>
        <w:tc>
          <w:tcPr>
            <w:tcW w:w="1913" w:type="pct"/>
          </w:tcPr>
          <w:p w14:paraId="0B876CFA">
            <w:pPr>
              <w:spacing w:line="360" w:lineRule="auto"/>
            </w:pPr>
            <w:r>
              <w:rPr>
                <w:rFonts w:hint="eastAsia" w:ascii="宋体" w:hAnsi="宋体" w:eastAsia="宋体" w:cs="宋体"/>
                <w:lang w:val="en-US" w:eastAsia="zh-CN"/>
              </w:rPr>
              <w:t>响应供应商须对全部</w:t>
            </w:r>
            <w:r>
              <w:rPr>
                <w:rFonts w:hint="eastAsia" w:cs="宋体"/>
                <w:lang w:val="en-US" w:eastAsia="zh-CN"/>
              </w:rPr>
              <w:t>采购</w:t>
            </w:r>
            <w:r>
              <w:rPr>
                <w:rFonts w:hint="eastAsia" w:ascii="宋体" w:hAnsi="宋体" w:eastAsia="宋体" w:cs="宋体"/>
                <w:lang w:val="en-US" w:eastAsia="zh-CN"/>
              </w:rPr>
              <w:t>内容进行响应，不得分拆</w:t>
            </w:r>
          </w:p>
        </w:tc>
        <w:tc>
          <w:tcPr>
            <w:tcW w:w="2552" w:type="pct"/>
          </w:tcPr>
          <w:p w14:paraId="3FEA79FD">
            <w:pPr>
              <w:spacing w:line="360" w:lineRule="auto"/>
              <w:rPr>
                <w:rFonts w:hint="default" w:ascii="宋体" w:hAnsi="宋体" w:eastAsia="宋体" w:cs="宋体"/>
                <w:lang w:val="en-US" w:eastAsia="zh-CN"/>
              </w:rPr>
            </w:pPr>
            <w:r>
              <w:t>在</w:t>
            </w:r>
            <w:r>
              <w:rPr>
                <w:rFonts w:hint="eastAsia"/>
                <w:lang w:val="en-US" w:eastAsia="zh-CN"/>
              </w:rPr>
              <w:t>响应文件中</w:t>
            </w:r>
            <w:r>
              <w:t>提供</w:t>
            </w:r>
            <w:r>
              <w:rPr>
                <w:rFonts w:hint="eastAsia"/>
                <w:lang w:val="en-US" w:eastAsia="zh-CN"/>
              </w:rPr>
              <w:t>承诺函</w:t>
            </w:r>
          </w:p>
        </w:tc>
      </w:tr>
    </w:tbl>
    <w:p w14:paraId="075FCFE0">
      <w:pPr>
        <w:spacing w:line="360" w:lineRule="auto"/>
      </w:pPr>
    </w:p>
    <w:p w14:paraId="650EB1F8">
      <w:pPr>
        <w:spacing w:line="360" w:lineRule="auto"/>
        <w:ind w:firstLine="480"/>
      </w:pPr>
      <w:r>
        <w:t>表二符合性审查表：</w:t>
      </w:r>
    </w:p>
    <w:p w14:paraId="1DF47DD9">
      <w:pPr>
        <w:spacing w:line="360" w:lineRule="auto"/>
      </w:pPr>
      <w:r>
        <w:t>采购</w:t>
      </w:r>
      <w:r>
        <w:rPr>
          <w:rFonts w:hint="eastAsia"/>
          <w:lang w:val="en-US" w:eastAsia="zh-CN"/>
        </w:rPr>
        <w:t>项目:</w:t>
      </w:r>
      <w:r>
        <w:t>（</w:t>
      </w:r>
      <w:r>
        <w:rPr>
          <w:rFonts w:hint="eastAsia"/>
          <w:lang w:val="en-US" w:eastAsia="zh-CN"/>
        </w:rPr>
        <w:t>新兴县中医院支气管内镜及工作站采购项目</w:t>
      </w:r>
      <w:r>
        <w:t>）：</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4"/>
        <w:gridCol w:w="3769"/>
        <w:gridCol w:w="5027"/>
      </w:tblGrid>
      <w:tr w14:paraId="5E138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302B7015">
            <w:pPr>
              <w:spacing w:line="360" w:lineRule="auto"/>
            </w:pPr>
            <w:r>
              <w:t>序号</w:t>
            </w:r>
          </w:p>
        </w:tc>
        <w:tc>
          <w:tcPr>
            <w:tcW w:w="1913" w:type="pct"/>
          </w:tcPr>
          <w:p w14:paraId="7DA00AE2">
            <w:pPr>
              <w:spacing w:line="360" w:lineRule="auto"/>
            </w:pPr>
            <w:r>
              <w:t>评审点要求概况</w:t>
            </w:r>
          </w:p>
        </w:tc>
        <w:tc>
          <w:tcPr>
            <w:tcW w:w="2551" w:type="pct"/>
          </w:tcPr>
          <w:p w14:paraId="3BDBED50">
            <w:pPr>
              <w:spacing w:line="360" w:lineRule="auto"/>
            </w:pPr>
            <w:r>
              <w:t>评审点具体描述</w:t>
            </w:r>
          </w:p>
        </w:tc>
      </w:tr>
      <w:tr w14:paraId="323BC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51038F01">
            <w:pPr>
              <w:spacing w:line="360" w:lineRule="auto"/>
            </w:pPr>
            <w:r>
              <w:t>1</w:t>
            </w:r>
          </w:p>
        </w:tc>
        <w:tc>
          <w:tcPr>
            <w:tcW w:w="1913" w:type="pct"/>
          </w:tcPr>
          <w:p w14:paraId="36C940E3">
            <w:pPr>
              <w:spacing w:line="360" w:lineRule="auto"/>
            </w:pPr>
            <w:r>
              <w:t>协商承诺书及响应有效期</w:t>
            </w:r>
          </w:p>
        </w:tc>
        <w:tc>
          <w:tcPr>
            <w:tcW w:w="2551" w:type="pct"/>
          </w:tcPr>
          <w:p w14:paraId="02B37845">
            <w:pPr>
              <w:spacing w:line="360" w:lineRule="auto"/>
            </w:pPr>
            <w:r>
              <w:t>协商承诺书及响应有效期符合采购文件要求</w:t>
            </w:r>
          </w:p>
        </w:tc>
      </w:tr>
      <w:tr w14:paraId="2FE4B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5D1ABAEC">
            <w:pPr>
              <w:spacing w:line="360" w:lineRule="auto"/>
            </w:pPr>
            <w:r>
              <w:t>2</w:t>
            </w:r>
          </w:p>
        </w:tc>
        <w:tc>
          <w:tcPr>
            <w:tcW w:w="1913" w:type="pct"/>
          </w:tcPr>
          <w:p w14:paraId="1657BFB1">
            <w:pPr>
              <w:spacing w:line="360" w:lineRule="auto"/>
            </w:pPr>
            <w:r>
              <w:t>盖公章和签署</w:t>
            </w:r>
          </w:p>
        </w:tc>
        <w:tc>
          <w:tcPr>
            <w:tcW w:w="2551" w:type="pct"/>
          </w:tcPr>
          <w:p w14:paraId="4755C949">
            <w:pPr>
              <w:spacing w:line="360" w:lineRule="auto"/>
            </w:pPr>
            <w:r>
              <w:t>按采购文件规定（以响应文件格式为准）加盖公章和签署。</w:t>
            </w:r>
          </w:p>
        </w:tc>
      </w:tr>
      <w:tr w14:paraId="6F48C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538A048A">
            <w:pPr>
              <w:spacing w:line="360" w:lineRule="auto"/>
            </w:pPr>
            <w:r>
              <w:t>3</w:t>
            </w:r>
          </w:p>
        </w:tc>
        <w:tc>
          <w:tcPr>
            <w:tcW w:w="1913" w:type="pct"/>
          </w:tcPr>
          <w:p w14:paraId="3DFBDBF3">
            <w:pPr>
              <w:spacing w:line="360" w:lineRule="auto"/>
            </w:pPr>
            <w:r>
              <w:t>法定代表人证明书和授权委托书</w:t>
            </w:r>
          </w:p>
        </w:tc>
        <w:tc>
          <w:tcPr>
            <w:tcW w:w="2551" w:type="pct"/>
          </w:tcPr>
          <w:p w14:paraId="2E683DB2">
            <w:pPr>
              <w:spacing w:line="360" w:lineRule="auto"/>
            </w:pPr>
            <w:r>
              <w:t>已提交法定代表人证明书和授权委托书（供应商代表为法定代表人时则不需要授权委托书）。</w:t>
            </w:r>
          </w:p>
        </w:tc>
      </w:tr>
      <w:tr w14:paraId="132F3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1DE272B2">
            <w:pPr>
              <w:spacing w:line="360" w:lineRule="auto"/>
            </w:pPr>
            <w:r>
              <w:t>4</w:t>
            </w:r>
          </w:p>
        </w:tc>
        <w:tc>
          <w:tcPr>
            <w:tcW w:w="1913" w:type="pct"/>
          </w:tcPr>
          <w:p w14:paraId="330F1E6A">
            <w:pPr>
              <w:spacing w:line="360" w:lineRule="auto"/>
            </w:pPr>
            <w:r>
              <w:t>满足实质性条款（★）</w:t>
            </w:r>
          </w:p>
        </w:tc>
        <w:tc>
          <w:tcPr>
            <w:tcW w:w="2551" w:type="pct"/>
          </w:tcPr>
          <w:p w14:paraId="0F0A9C6D">
            <w:pPr>
              <w:spacing w:line="360" w:lineRule="auto"/>
            </w:pPr>
            <w:r>
              <w:t>满足采购文件中实质性“★”条款（如有）内容。</w:t>
            </w:r>
          </w:p>
        </w:tc>
      </w:tr>
      <w:tr w14:paraId="30DD9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2F0C4D34">
            <w:pPr>
              <w:spacing w:line="360" w:lineRule="auto"/>
            </w:pPr>
            <w:r>
              <w:t>5</w:t>
            </w:r>
          </w:p>
        </w:tc>
        <w:tc>
          <w:tcPr>
            <w:tcW w:w="1913" w:type="pct"/>
          </w:tcPr>
          <w:p w14:paraId="5450B58E">
            <w:pPr>
              <w:spacing w:line="360" w:lineRule="auto"/>
            </w:pPr>
            <w:r>
              <w:t>投标报价</w:t>
            </w:r>
          </w:p>
        </w:tc>
        <w:tc>
          <w:tcPr>
            <w:tcW w:w="2551" w:type="pct"/>
          </w:tcPr>
          <w:p w14:paraId="458C890D">
            <w:pPr>
              <w:spacing w:line="360" w:lineRule="auto"/>
            </w:pPr>
            <w:r>
              <w:t>投标报价是固定且是唯一的，未超过本项目</w:t>
            </w:r>
            <w:r>
              <w:rPr>
                <w:rFonts w:hint="eastAsia"/>
                <w:lang w:val="en-US" w:eastAsia="zh-CN"/>
              </w:rPr>
              <w:t>采购预算</w:t>
            </w:r>
            <w:r>
              <w:t>要求。</w:t>
            </w:r>
          </w:p>
        </w:tc>
      </w:tr>
      <w:tr w14:paraId="65C9F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0B00BDF3">
            <w:pPr>
              <w:spacing w:line="360" w:lineRule="auto"/>
            </w:pPr>
            <w:r>
              <w:t>6</w:t>
            </w:r>
          </w:p>
        </w:tc>
        <w:tc>
          <w:tcPr>
            <w:tcW w:w="1913" w:type="pct"/>
          </w:tcPr>
          <w:p w14:paraId="59A61305">
            <w:pPr>
              <w:spacing w:line="360" w:lineRule="auto"/>
            </w:pPr>
            <w:r>
              <w:t>投标报价无重大不合理</w:t>
            </w:r>
          </w:p>
        </w:tc>
        <w:tc>
          <w:tcPr>
            <w:tcW w:w="2551" w:type="pct"/>
          </w:tcPr>
          <w:p w14:paraId="7E010C3B">
            <w:pPr>
              <w:spacing w:line="360" w:lineRule="auto"/>
            </w:pPr>
            <w:r>
              <w:t>投标报价无重大不合理。</w:t>
            </w:r>
          </w:p>
        </w:tc>
      </w:tr>
      <w:tr w14:paraId="45277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tcPr>
          <w:p w14:paraId="1691559D">
            <w:pPr>
              <w:spacing w:line="360" w:lineRule="auto"/>
            </w:pPr>
            <w:r>
              <w:t>7</w:t>
            </w:r>
          </w:p>
        </w:tc>
        <w:tc>
          <w:tcPr>
            <w:tcW w:w="1913" w:type="pct"/>
          </w:tcPr>
          <w:p w14:paraId="640AE4FA">
            <w:pPr>
              <w:spacing w:line="360" w:lineRule="auto"/>
            </w:pPr>
            <w:r>
              <w:t>其他情形</w:t>
            </w:r>
          </w:p>
        </w:tc>
        <w:tc>
          <w:tcPr>
            <w:tcW w:w="2551" w:type="pct"/>
          </w:tcPr>
          <w:p w14:paraId="04024668">
            <w:pPr>
              <w:spacing w:line="360" w:lineRule="auto"/>
            </w:pPr>
            <w:r>
              <w:t>无采购文件或法规明确规定可以废标的其他情形。</w:t>
            </w:r>
          </w:p>
        </w:tc>
      </w:tr>
    </w:tbl>
    <w:p w14:paraId="482BC84C">
      <w:pPr>
        <w:spacing w:line="360" w:lineRule="auto"/>
      </w:pPr>
    </w:p>
    <w:p w14:paraId="49241561">
      <w:pPr>
        <w:spacing w:line="360" w:lineRule="auto"/>
      </w:pPr>
      <w:r>
        <w:rPr>
          <w:b/>
          <w:sz w:val="24"/>
        </w:rPr>
        <w:t>2.响应文件澄清</w:t>
      </w:r>
    </w:p>
    <w:p w14:paraId="77AC3C38">
      <w:pPr>
        <w:spacing w:line="360" w:lineRule="auto"/>
        <w:ind w:firstLine="480"/>
      </w:pPr>
      <w:r>
        <w:t>2.1对于响应文件中含义不明确、同类问题表述不一致或者有明显文字和计算错误的内容，单一来源采购人员可在评审过程中发起在线澄清，要求供应商针对价格或内容做出必要的澄清、说明或补正。代理机构</w:t>
      </w:r>
      <w:r>
        <w:rPr>
          <w:rFonts w:hint="eastAsia"/>
          <w:lang w:val="en-US" w:eastAsia="zh-CN"/>
        </w:rPr>
        <w:t>现场</w:t>
      </w:r>
      <w:r>
        <w:t>告知</w:t>
      </w:r>
      <w:r>
        <w:rPr>
          <w:rFonts w:hint="eastAsia"/>
          <w:lang w:val="en-US" w:eastAsia="zh-CN"/>
        </w:rPr>
        <w:t>供应商</w:t>
      </w:r>
      <w:r>
        <w:t>授权代表人。</w:t>
      </w:r>
    </w:p>
    <w:p w14:paraId="7010B606">
      <w:pPr>
        <w:spacing w:line="360" w:lineRule="auto"/>
        <w:ind w:firstLine="480"/>
      </w:pPr>
      <w:r>
        <w:t>供应商的澄清、说明或者补正不得超出响应文件的范围或者改变响应文件的实质性内容。</w:t>
      </w:r>
    </w:p>
    <w:p w14:paraId="5C371294">
      <w:pPr>
        <w:spacing w:line="360" w:lineRule="auto"/>
        <w:ind w:firstLine="480"/>
      </w:pPr>
      <w:r>
        <w:t>2.2单一来源采购人员不接受供应商主动提出的澄清、说明或补正。</w:t>
      </w:r>
    </w:p>
    <w:p w14:paraId="2E2D1D08">
      <w:pPr>
        <w:spacing w:line="360" w:lineRule="auto"/>
        <w:ind w:firstLine="480"/>
      </w:pPr>
      <w:r>
        <w:t>2.3单一来源采购人员对供应商提交的澄清、说明或补正有疑问的，可以要求供应商进一步澄清、说明或补正。</w:t>
      </w:r>
    </w:p>
    <w:p w14:paraId="6908583C">
      <w:pPr>
        <w:spacing w:line="360" w:lineRule="auto"/>
      </w:pPr>
      <w:r>
        <w:rPr>
          <w:b/>
          <w:sz w:val="24"/>
        </w:rPr>
        <w:t>3.协商</w:t>
      </w:r>
    </w:p>
    <w:p w14:paraId="0715DD4A">
      <w:pPr>
        <w:spacing w:line="360" w:lineRule="auto"/>
        <w:ind w:firstLine="480"/>
      </w:pPr>
      <w:r>
        <w:t>单一来源采购人员与供应商应围绕技术服务指标、商务、合同条款等内容分别进行一轮或多轮的协商。除协商过程中发生实质性内容变动外，后一轮报价不得超过前一轮报价，否则执行前轮报价。</w:t>
      </w:r>
    </w:p>
    <w:p w14:paraId="7F8B3DA3">
      <w:pPr>
        <w:spacing w:line="360" w:lineRule="auto"/>
        <w:ind w:firstLine="480"/>
      </w:pPr>
      <w:r>
        <w:t>已提交响应文件的供应商，在提交最后报价之前，可以根据协商情况退出协商。最终报价逾时不交的，可视同供应商自动放弃。</w:t>
      </w:r>
    </w:p>
    <w:p w14:paraId="55C40AF6">
      <w:pPr>
        <w:spacing w:line="360" w:lineRule="auto"/>
        <w:ind w:firstLine="480"/>
      </w:pPr>
      <w:r>
        <w:t>在协商过程中，单一来源采购人员应当严格遵循保密原则，未经响应供应商同意不得向任何人透露当事人技术服务指标、价格和其他重要信息。</w:t>
      </w:r>
    </w:p>
    <w:p w14:paraId="7438F741">
      <w:pPr>
        <w:spacing w:line="360" w:lineRule="auto"/>
      </w:pPr>
      <w:r>
        <w:rPr>
          <w:b/>
          <w:sz w:val="24"/>
        </w:rPr>
        <w:t>4.确定成交供应商</w:t>
      </w:r>
    </w:p>
    <w:p w14:paraId="46FA2749">
      <w:pPr>
        <w:spacing w:line="360" w:lineRule="auto"/>
        <w:ind w:firstLine="480"/>
      </w:pPr>
      <w:r>
        <w:t>在项目预算范围内，保证采购项目质量的前提下，通过协商，最终确定成交价格，并由单一来源采购人员编写协商情况记录表。供应商的最终报价一旦成交，则组成总价的各单项报价应按照总价金额为限适度下调，如果供应商不接受此调整，其报价将被拒绝。</w:t>
      </w:r>
    </w:p>
    <w:p w14:paraId="29B5A5A4">
      <w:pPr>
        <w:spacing w:line="360" w:lineRule="auto"/>
      </w:pPr>
      <w:r>
        <w:rPr>
          <w:b/>
          <w:sz w:val="24"/>
        </w:rPr>
        <w:t>5.其他无效响应的情形</w:t>
      </w:r>
    </w:p>
    <w:p w14:paraId="207C30B2">
      <w:pPr>
        <w:spacing w:line="360" w:lineRule="auto"/>
        <w:ind w:firstLine="480"/>
      </w:pPr>
      <w:r>
        <w:t>(1)评审期间，供应商没有按单一来源采购人员的要求提交法定代表人或其委托代理人签字的澄清、说明、补正或改变了响应文件的实质性内容的。</w:t>
      </w:r>
    </w:p>
    <w:p w14:paraId="6509B258">
      <w:pPr>
        <w:spacing w:line="360" w:lineRule="auto"/>
        <w:ind w:firstLine="480"/>
      </w:pPr>
      <w:r>
        <w:t>(2)响应文件提供虚假材料的。</w:t>
      </w:r>
    </w:p>
    <w:p w14:paraId="5B274C11">
      <w:pPr>
        <w:spacing w:line="360" w:lineRule="auto"/>
        <w:ind w:firstLine="480"/>
      </w:pPr>
      <w:r>
        <w:t>(3)供应商以行贿手段谋取成交或者以其他弄虚作假方式响应的。</w:t>
      </w:r>
    </w:p>
    <w:p w14:paraId="7560FA24">
      <w:pPr>
        <w:spacing w:line="240" w:lineRule="auto"/>
        <w:ind w:firstLine="480"/>
      </w:pPr>
      <w:r>
        <w:t>(4)供应商对采购人、采购代理机构、单一来源采购人员及其工作人员施加影响，有碍协商公平、公正的。</w:t>
      </w:r>
    </w:p>
    <w:p w14:paraId="2B601D5A">
      <w:pPr>
        <w:spacing w:line="240" w:lineRule="auto"/>
        <w:ind w:firstLine="480"/>
      </w:pPr>
      <w:r>
        <w:t>(5)响应文件含有采购人不能接受的附加条件的。</w:t>
      </w:r>
    </w:p>
    <w:p w14:paraId="19B8736F">
      <w:pPr>
        <w:spacing w:line="240" w:lineRule="auto"/>
        <w:ind w:firstLine="480"/>
      </w:pPr>
      <w:r>
        <w:t>(6)法律、法规和采购文件规定的其他无效情形。</w:t>
      </w:r>
    </w:p>
    <w:p w14:paraId="0E21EBEB">
      <w:r>
        <w:br w:type="page"/>
      </w:r>
    </w:p>
    <w:p w14:paraId="2915EFC1">
      <w:pPr>
        <w:spacing w:line="360" w:lineRule="auto"/>
        <w:jc w:val="center"/>
        <w:rPr>
          <w:b/>
          <w:sz w:val="36"/>
        </w:rPr>
      </w:pPr>
    </w:p>
    <w:p w14:paraId="0FEFC2FC">
      <w:pPr>
        <w:spacing w:line="360" w:lineRule="auto"/>
        <w:jc w:val="center"/>
        <w:outlineLvl w:val="0"/>
        <w:rPr>
          <w:b/>
          <w:sz w:val="36"/>
        </w:rPr>
      </w:pPr>
      <w:bookmarkStart w:id="9" w:name="_Toc24729"/>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bookmarkEnd w:id="9"/>
    </w:p>
    <w:p w14:paraId="4102C9D9">
      <w:pPr>
        <w:spacing w:line="360" w:lineRule="auto"/>
        <w:jc w:val="center"/>
        <w:rPr>
          <w:b/>
          <w:sz w:val="36"/>
        </w:rPr>
      </w:pPr>
    </w:p>
    <w:p w14:paraId="2BF1AC16">
      <w:pPr>
        <w:pStyle w:val="2"/>
        <w:bidi w:val="0"/>
        <w:spacing w:line="240" w:lineRule="auto"/>
        <w:jc w:val="center"/>
        <w:rPr>
          <w:b/>
          <w:sz w:val="32"/>
          <w:szCs w:val="32"/>
        </w:rPr>
      </w:pPr>
      <w:bookmarkStart w:id="10" w:name="_Toc2388"/>
      <w:r>
        <w:rPr>
          <w:b/>
          <w:sz w:val="32"/>
          <w:szCs w:val="32"/>
        </w:rPr>
        <w:t>第五章 合同文本</w:t>
      </w:r>
      <w:bookmarkEnd w:id="10"/>
    </w:p>
    <w:p w14:paraId="47370FA3">
      <w:pPr>
        <w:spacing w:line="360" w:lineRule="auto"/>
        <w:ind w:firstLine="480"/>
      </w:pPr>
    </w:p>
    <w:p w14:paraId="7992D75B">
      <w:pPr>
        <w:spacing w:line="360" w:lineRule="auto"/>
      </w:pPr>
    </w:p>
    <w:p w14:paraId="3BF3A504">
      <w:pPr>
        <w:spacing w:line="360" w:lineRule="auto"/>
      </w:pPr>
    </w:p>
    <w:p w14:paraId="74990E6C">
      <w:pPr>
        <w:spacing w:line="360" w:lineRule="auto"/>
      </w:pPr>
    </w:p>
    <w:p w14:paraId="0EB635DE">
      <w:pPr>
        <w:spacing w:line="360" w:lineRule="auto"/>
        <w:rPr>
          <w:rFonts w:hint="eastAsia" w:eastAsiaTheme="minorEastAsia"/>
          <w:lang w:eastAsia="zh-CN"/>
        </w:rPr>
      </w:pPr>
    </w:p>
    <w:p w14:paraId="48C138CD">
      <w:pPr>
        <w:spacing w:line="360" w:lineRule="auto"/>
        <w:rPr>
          <w:rFonts w:hint="eastAsia" w:eastAsiaTheme="minorEastAsia"/>
          <w:lang w:eastAsia="zh-CN"/>
        </w:rPr>
      </w:pPr>
    </w:p>
    <w:p w14:paraId="4AE3474D">
      <w:pPr>
        <w:spacing w:line="360" w:lineRule="auto"/>
        <w:rPr>
          <w:rFonts w:hint="eastAsia" w:eastAsiaTheme="minorEastAsia"/>
          <w:lang w:eastAsia="zh-CN"/>
        </w:rPr>
      </w:pPr>
    </w:p>
    <w:p w14:paraId="174DA187">
      <w:pPr>
        <w:spacing w:line="360" w:lineRule="auto"/>
        <w:rPr>
          <w:rFonts w:hint="eastAsia" w:eastAsiaTheme="minorEastAsia"/>
          <w:lang w:eastAsia="zh-CN"/>
        </w:rPr>
      </w:pPr>
    </w:p>
    <w:p w14:paraId="6F407AF8">
      <w:pPr>
        <w:spacing w:line="360" w:lineRule="auto"/>
        <w:rPr>
          <w:rFonts w:hint="eastAsia" w:eastAsiaTheme="minorEastAsia"/>
          <w:lang w:eastAsia="zh-CN"/>
        </w:rPr>
      </w:pPr>
    </w:p>
    <w:p w14:paraId="0D23BF65">
      <w:pPr>
        <w:spacing w:line="360" w:lineRule="auto"/>
      </w:pPr>
      <w:r>
        <w:t xml:space="preserve"> </w:t>
      </w:r>
    </w:p>
    <w:p w14:paraId="6C5A9114">
      <w:pPr>
        <w:spacing w:line="360" w:lineRule="auto"/>
        <w:jc w:val="center"/>
      </w:pPr>
    </w:p>
    <w:p w14:paraId="5D2FC322">
      <w:pPr>
        <w:keepNext w:val="0"/>
        <w:keepLines w:val="0"/>
        <w:pageBreakBefore w:val="0"/>
        <w:widowControl w:val="0"/>
        <w:kinsoku/>
        <w:wordWrap/>
        <w:overflowPunct/>
        <w:topLinePunct w:val="0"/>
        <w:autoSpaceDE/>
        <w:autoSpaceDN/>
        <w:bidi w:val="0"/>
        <w:adjustRightInd/>
        <w:snapToGrid/>
        <w:spacing w:line="360" w:lineRule="auto"/>
        <w:ind w:left="2310" w:leftChars="1100"/>
        <w:jc w:val="both"/>
        <w:textAlignment w:val="auto"/>
      </w:pPr>
      <w:r>
        <w:t>项目编号：</w:t>
      </w:r>
      <w:r>
        <w:rPr>
          <w:rFonts w:hint="eastAsia"/>
          <w:u w:val="single"/>
          <w:lang w:val="en-US" w:eastAsia="zh-CN"/>
        </w:rPr>
        <w:t xml:space="preserve">                       </w:t>
      </w:r>
    </w:p>
    <w:p w14:paraId="3C147E54">
      <w:pPr>
        <w:keepNext w:val="0"/>
        <w:keepLines w:val="0"/>
        <w:pageBreakBefore w:val="0"/>
        <w:widowControl w:val="0"/>
        <w:kinsoku/>
        <w:wordWrap/>
        <w:overflowPunct/>
        <w:topLinePunct w:val="0"/>
        <w:autoSpaceDE/>
        <w:autoSpaceDN/>
        <w:bidi w:val="0"/>
        <w:adjustRightInd/>
        <w:snapToGrid/>
        <w:spacing w:line="360" w:lineRule="auto"/>
        <w:ind w:left="2310" w:leftChars="1100"/>
        <w:jc w:val="center"/>
        <w:textAlignment w:val="auto"/>
      </w:pPr>
    </w:p>
    <w:p w14:paraId="5EBC1F32">
      <w:pPr>
        <w:keepNext w:val="0"/>
        <w:keepLines w:val="0"/>
        <w:pageBreakBefore w:val="0"/>
        <w:widowControl w:val="0"/>
        <w:kinsoku/>
        <w:wordWrap/>
        <w:overflowPunct/>
        <w:topLinePunct w:val="0"/>
        <w:autoSpaceDE/>
        <w:autoSpaceDN/>
        <w:bidi w:val="0"/>
        <w:adjustRightInd/>
        <w:snapToGrid/>
        <w:spacing w:line="360" w:lineRule="auto"/>
        <w:ind w:left="2310" w:leftChars="1100"/>
        <w:jc w:val="both"/>
        <w:textAlignment w:val="auto"/>
      </w:pPr>
      <w:r>
        <w:t>项目名称：</w:t>
      </w:r>
      <w:r>
        <w:rPr>
          <w:rFonts w:hint="eastAsia"/>
          <w:u w:val="single"/>
          <w:lang w:val="en-US" w:eastAsia="zh-CN"/>
        </w:rPr>
        <w:t xml:space="preserve">                       </w:t>
      </w:r>
    </w:p>
    <w:p w14:paraId="48015C22">
      <w:pPr>
        <w:spacing w:line="360" w:lineRule="auto"/>
        <w:ind w:left="0" w:leftChars="0"/>
      </w:pPr>
      <w:r>
        <w:t xml:space="preserve"> </w:t>
      </w:r>
    </w:p>
    <w:p w14:paraId="20A77F5D">
      <w:pPr>
        <w:spacing w:line="360" w:lineRule="auto"/>
      </w:pPr>
      <w:r>
        <w:t xml:space="preserve"> </w:t>
      </w:r>
    </w:p>
    <w:p w14:paraId="0DBB151B">
      <w:pPr>
        <w:spacing w:line="360" w:lineRule="auto"/>
      </w:pPr>
      <w:r>
        <w:t xml:space="preserve"> </w:t>
      </w:r>
    </w:p>
    <w:p w14:paraId="551C7F2A">
      <w:pPr>
        <w:spacing w:line="360" w:lineRule="auto"/>
      </w:pPr>
      <w:r>
        <w:t xml:space="preserve"> </w:t>
      </w:r>
    </w:p>
    <w:p w14:paraId="4D18C5D6">
      <w:r>
        <w:br w:type="page"/>
      </w:r>
    </w:p>
    <w:p w14:paraId="61B4A5FE">
      <w:pPr>
        <w:pStyle w:val="5"/>
      </w:pPr>
    </w:p>
    <w:p w14:paraId="146632C6">
      <w:pPr>
        <w:spacing w:line="360" w:lineRule="auto"/>
      </w:pPr>
      <w:r>
        <w:rPr>
          <w:b/>
        </w:rPr>
        <w:t>买方：</w:t>
      </w:r>
      <w:r>
        <w:rPr>
          <w:rFonts w:hint="eastAsia"/>
          <w:b/>
          <w:u w:val="single"/>
          <w:lang w:eastAsia="zh-CN"/>
        </w:rPr>
        <w:t>新兴县中医院</w:t>
      </w:r>
      <w:r>
        <w:rPr>
          <w:b/>
          <w:u w:val="single"/>
        </w:rPr>
        <w:t xml:space="preserve">  </w:t>
      </w:r>
    </w:p>
    <w:p w14:paraId="1F09DD7F">
      <w:pPr>
        <w:spacing w:line="360" w:lineRule="auto"/>
      </w:pPr>
      <w:r>
        <w:rPr>
          <w:b/>
        </w:rPr>
        <w:t>卖方：</w:t>
      </w:r>
      <w:r>
        <w:rPr>
          <w:b/>
          <w:u w:val="single"/>
        </w:rPr>
        <w:t xml:space="preserve">                              </w:t>
      </w:r>
    </w:p>
    <w:p w14:paraId="2E52A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根据</w:t>
      </w:r>
      <w:r>
        <w:rPr>
          <w:rFonts w:hint="eastAsia"/>
          <w:lang w:val="en-US" w:eastAsia="zh-CN"/>
        </w:rPr>
        <w:t>新兴县中医院支气管内镜及工作站采购项目</w:t>
      </w:r>
      <w:r>
        <w:t>的采购结果，按照《中华人民共和国政府采购法》、《中华人民共和国民法典(合同编)》的规定，经双方协商一致，本着平等互利和诚实信用的原则，一致同意签订本合同如下，共同遵守如下条款：</w:t>
      </w:r>
    </w:p>
    <w:p w14:paraId="48D8E709">
      <w:pPr>
        <w:spacing w:line="360" w:lineRule="auto"/>
      </w:pPr>
      <w:r>
        <w:rPr>
          <w:b/>
        </w:rPr>
        <w:t>第一条合同标的</w:t>
      </w:r>
    </w:p>
    <w:p w14:paraId="70FF3560">
      <w:pPr>
        <w:spacing w:line="360" w:lineRule="auto"/>
      </w:pPr>
      <w:r>
        <w:t>1.1本合同标的为</w:t>
      </w:r>
      <w:r>
        <w:rPr>
          <w:rFonts w:hint="eastAsia"/>
          <w:u w:val="single"/>
          <w:lang w:val="en-US" w:eastAsia="zh-CN"/>
        </w:rPr>
        <w:t>新兴县中医院支气管内镜及工作站采购项目</w:t>
      </w:r>
      <w:r>
        <w:t>，合同内容包括标的货物、其它相关附件、配套设施、包装、税费(包括关税、增值税等)、运费、保险费、仓储费、培训费、质保期等的全部费用。</w:t>
      </w:r>
    </w:p>
    <w:p w14:paraId="34956382">
      <w:pPr>
        <w:spacing w:line="360" w:lineRule="auto"/>
      </w:pPr>
      <w:r>
        <w:t>1.2货物名称、型号规格、</w:t>
      </w:r>
      <w:r>
        <w:rPr>
          <w:rFonts w:hint="eastAsia"/>
          <w:lang w:val="en-US" w:eastAsia="zh-CN"/>
        </w:rPr>
        <w:t>品牌</w:t>
      </w:r>
      <w:r>
        <w:t>、单价、数量等</w:t>
      </w:r>
    </w:p>
    <w:tbl>
      <w:tblPr>
        <w:tblStyle w:val="15"/>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287"/>
        <w:gridCol w:w="1787"/>
        <w:gridCol w:w="1491"/>
        <w:gridCol w:w="1228"/>
        <w:gridCol w:w="1486"/>
      </w:tblGrid>
      <w:tr w14:paraId="7D00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98" w:type="dxa"/>
            <w:vAlign w:val="center"/>
          </w:tcPr>
          <w:p w14:paraId="3F793A4F">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Fonts w:hint="default" w:ascii="宋体" w:hAnsi="宋体" w:eastAsia="宋体" w:cs="宋体"/>
                <w:b/>
                <w:bCs/>
                <w:spacing w:val="0"/>
                <w:kern w:val="0"/>
                <w:sz w:val="24"/>
                <w:szCs w:val="24"/>
                <w:vertAlign w:val="baseline"/>
                <w:lang w:val="en-US" w:eastAsia="zh-CN" w:bidi="zh-CN"/>
              </w:rPr>
              <w:t>序号</w:t>
            </w:r>
          </w:p>
        </w:tc>
        <w:tc>
          <w:tcPr>
            <w:tcW w:w="3287" w:type="dxa"/>
            <w:vAlign w:val="center"/>
          </w:tcPr>
          <w:p w14:paraId="5A34169D">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Style w:val="17"/>
                <w:rFonts w:hint="eastAsia" w:ascii="宋体" w:hAnsi="宋体" w:eastAsia="宋体" w:cs="宋体"/>
                <w:b/>
                <w:i w:val="0"/>
                <w:iCs w:val="0"/>
                <w:caps w:val="0"/>
                <w:spacing w:val="0"/>
                <w:sz w:val="24"/>
                <w:szCs w:val="24"/>
                <w:shd w:val="clear" w:fill="FFFFFF"/>
              </w:rPr>
              <w:t>采购</w:t>
            </w:r>
            <w:r>
              <w:rPr>
                <w:rStyle w:val="17"/>
                <w:rFonts w:hint="eastAsia" w:cs="宋体"/>
                <w:b/>
                <w:i w:val="0"/>
                <w:iCs w:val="0"/>
                <w:caps w:val="0"/>
                <w:spacing w:val="0"/>
                <w:sz w:val="24"/>
                <w:szCs w:val="24"/>
                <w:shd w:val="clear" w:fill="FFFFFF"/>
                <w:lang w:val="en-US" w:eastAsia="zh-CN"/>
              </w:rPr>
              <w:t>内容</w:t>
            </w:r>
          </w:p>
        </w:tc>
        <w:tc>
          <w:tcPr>
            <w:tcW w:w="1787" w:type="dxa"/>
            <w:vAlign w:val="center"/>
          </w:tcPr>
          <w:p w14:paraId="57DD1A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spacing w:val="0"/>
                <w:kern w:val="0"/>
                <w:sz w:val="24"/>
                <w:szCs w:val="24"/>
                <w:vertAlign w:val="baseline"/>
                <w:lang w:val="en-US" w:eastAsia="zh-CN" w:bidi="zh-CN"/>
              </w:rPr>
            </w:pPr>
            <w:r>
              <w:rPr>
                <w:rStyle w:val="17"/>
                <w:rFonts w:hint="eastAsia" w:cs="宋体"/>
                <w:b/>
                <w:i w:val="0"/>
                <w:iCs w:val="0"/>
                <w:caps w:val="0"/>
                <w:spacing w:val="0"/>
                <w:sz w:val="24"/>
                <w:szCs w:val="24"/>
                <w:shd w:val="clear" w:fill="FFFFFF"/>
                <w:lang w:val="en-US" w:eastAsia="zh-CN"/>
              </w:rPr>
              <w:t>型号</w:t>
            </w:r>
          </w:p>
        </w:tc>
        <w:tc>
          <w:tcPr>
            <w:tcW w:w="1491" w:type="dxa"/>
            <w:vAlign w:val="center"/>
          </w:tcPr>
          <w:p w14:paraId="0B9D6C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17"/>
                <w:rFonts w:hint="default" w:cs="宋体"/>
                <w:b/>
                <w:i w:val="0"/>
                <w:iCs w:val="0"/>
                <w:caps w:val="0"/>
                <w:spacing w:val="0"/>
                <w:sz w:val="24"/>
                <w:szCs w:val="24"/>
                <w:shd w:val="clear" w:fill="FFFFFF"/>
                <w:lang w:val="en-US" w:eastAsia="zh-CN"/>
              </w:rPr>
            </w:pPr>
            <w:r>
              <w:rPr>
                <w:rStyle w:val="17"/>
                <w:rFonts w:hint="eastAsia" w:cs="宋体"/>
                <w:b/>
                <w:i w:val="0"/>
                <w:iCs w:val="0"/>
                <w:caps w:val="0"/>
                <w:spacing w:val="0"/>
                <w:sz w:val="24"/>
                <w:szCs w:val="24"/>
                <w:shd w:val="clear" w:fill="FFFFFF"/>
                <w:lang w:val="en-US" w:eastAsia="zh-CN"/>
              </w:rPr>
              <w:t>品牌</w:t>
            </w:r>
          </w:p>
        </w:tc>
        <w:tc>
          <w:tcPr>
            <w:tcW w:w="1228" w:type="dxa"/>
            <w:vAlign w:val="center"/>
          </w:tcPr>
          <w:p w14:paraId="7A902B2E">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国别</w:t>
            </w:r>
          </w:p>
        </w:tc>
        <w:tc>
          <w:tcPr>
            <w:tcW w:w="1486" w:type="dxa"/>
            <w:vAlign w:val="center"/>
          </w:tcPr>
          <w:p w14:paraId="072171B9">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采购</w:t>
            </w:r>
            <w:r>
              <w:rPr>
                <w:rFonts w:hint="eastAsia" w:ascii="宋体" w:hAnsi="宋体" w:eastAsia="宋体" w:cs="宋体"/>
                <w:b/>
                <w:bCs/>
                <w:spacing w:val="0"/>
                <w:sz w:val="24"/>
                <w:szCs w:val="24"/>
                <w:lang w:val="en-US" w:eastAsia="zh-CN" w:bidi="zh-CN"/>
              </w:rPr>
              <w:t>数量</w:t>
            </w:r>
          </w:p>
          <w:p w14:paraId="7C10BA7C">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cs="宋体"/>
                <w:b/>
                <w:bCs/>
                <w:spacing w:val="0"/>
                <w:sz w:val="24"/>
                <w:szCs w:val="24"/>
                <w:lang w:val="en-US" w:eastAsia="zh-CN" w:bidi="zh-CN"/>
              </w:rPr>
              <w:t>(</w:t>
            </w:r>
            <w:r>
              <w:rPr>
                <w:rFonts w:hint="default" w:ascii="宋体" w:hAnsi="宋体" w:eastAsia="宋体" w:cs="宋体"/>
                <w:b/>
                <w:bCs/>
                <w:spacing w:val="0"/>
                <w:sz w:val="24"/>
                <w:szCs w:val="24"/>
                <w:lang w:val="en-US" w:eastAsia="zh-CN" w:bidi="zh-CN"/>
              </w:rPr>
              <w:t>单位</w:t>
            </w:r>
            <w:r>
              <w:rPr>
                <w:rFonts w:hint="eastAsia" w:cs="宋体"/>
                <w:b/>
                <w:bCs/>
                <w:spacing w:val="0"/>
                <w:sz w:val="24"/>
                <w:szCs w:val="24"/>
                <w:lang w:val="en-US" w:eastAsia="zh-CN" w:bidi="zh-CN"/>
              </w:rPr>
              <w:t>/台)</w:t>
            </w:r>
          </w:p>
        </w:tc>
      </w:tr>
      <w:tr w14:paraId="68A4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98" w:type="dxa"/>
            <w:vAlign w:val="center"/>
          </w:tcPr>
          <w:p w14:paraId="270D767C">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1</w:t>
            </w:r>
          </w:p>
        </w:tc>
        <w:tc>
          <w:tcPr>
            <w:tcW w:w="3287" w:type="dxa"/>
            <w:vAlign w:val="center"/>
          </w:tcPr>
          <w:p w14:paraId="00F71990">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sz w:val="24"/>
                <w:szCs w:val="24"/>
                <w:lang w:val="en-US" w:eastAsia="zh-CN" w:bidi="zh-CN"/>
              </w:rPr>
              <w:t>支气管内镜及工作站</w:t>
            </w:r>
          </w:p>
        </w:tc>
        <w:tc>
          <w:tcPr>
            <w:tcW w:w="1787" w:type="dxa"/>
            <w:vAlign w:val="center"/>
          </w:tcPr>
          <w:p w14:paraId="6ED13C1B">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ascii="宋体" w:hAnsi="宋体" w:eastAsia="宋体" w:cs="宋体"/>
                <w:b w:val="0"/>
                <w:bCs w:val="0"/>
                <w:spacing w:val="0"/>
                <w:sz w:val="24"/>
                <w:szCs w:val="24"/>
                <w:lang w:val="en-US" w:eastAsia="zh-CN" w:bidi="zh-CN"/>
              </w:rPr>
              <w:t>BF-1TQ170</w:t>
            </w:r>
          </w:p>
        </w:tc>
        <w:tc>
          <w:tcPr>
            <w:tcW w:w="1491" w:type="dxa"/>
            <w:vAlign w:val="center"/>
          </w:tcPr>
          <w:p w14:paraId="670355CA">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default" w:ascii="宋体" w:hAnsi="宋体" w:eastAsia="宋体" w:cs="宋体"/>
                <w:b w:val="0"/>
                <w:bCs w:val="0"/>
                <w:spacing w:val="0"/>
                <w:sz w:val="24"/>
                <w:szCs w:val="24"/>
                <w:lang w:val="en-US" w:eastAsia="zh-CN" w:bidi="zh-CN"/>
              </w:rPr>
              <w:t>奥林巴斯</w:t>
            </w:r>
          </w:p>
        </w:tc>
        <w:tc>
          <w:tcPr>
            <w:tcW w:w="1228" w:type="dxa"/>
            <w:vAlign w:val="center"/>
          </w:tcPr>
          <w:p w14:paraId="47668771">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eastAsia" w:cs="宋体"/>
                <w:b w:val="0"/>
                <w:bCs w:val="0"/>
                <w:spacing w:val="0"/>
                <w:sz w:val="24"/>
                <w:szCs w:val="24"/>
                <w:lang w:val="en-US" w:eastAsia="zh-CN" w:bidi="zh-CN"/>
              </w:rPr>
              <w:t>进口</w:t>
            </w:r>
          </w:p>
        </w:tc>
        <w:tc>
          <w:tcPr>
            <w:tcW w:w="1486" w:type="dxa"/>
            <w:vAlign w:val="center"/>
          </w:tcPr>
          <w:p w14:paraId="4B6DEC0F">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1</w:t>
            </w:r>
          </w:p>
        </w:tc>
      </w:tr>
    </w:tbl>
    <w:p w14:paraId="2FE7D7C5">
      <w:pPr>
        <w:pStyle w:val="5"/>
      </w:pPr>
    </w:p>
    <w:p w14:paraId="4EFADACF">
      <w:pPr>
        <w:spacing w:line="360" w:lineRule="auto"/>
      </w:pPr>
      <w:r>
        <w:rPr>
          <w:b/>
        </w:rPr>
        <w:t>第二条价格</w:t>
      </w:r>
    </w:p>
    <w:p w14:paraId="603B7F88">
      <w:pPr>
        <w:spacing w:line="360" w:lineRule="auto"/>
      </w:pPr>
      <w:r>
        <w:t>2.1</w:t>
      </w:r>
      <w:r>
        <w:rPr>
          <w:b/>
        </w:rPr>
        <w:t>合同总价（含税）：人民币             （￥           ）。</w:t>
      </w:r>
    </w:p>
    <w:p w14:paraId="7C041CE5">
      <w:pPr>
        <w:spacing w:line="360" w:lineRule="auto"/>
      </w:pPr>
      <w:r>
        <w:t>2.2总价包括标的货物价格、其它相关附件、配套设施、包装、税费(包括关税、增值税等)、运费、保险费、仓储费、培训费、质保期费用等的全部费用。</w:t>
      </w:r>
    </w:p>
    <w:p w14:paraId="0B0AD6FD">
      <w:pPr>
        <w:spacing w:line="360" w:lineRule="auto"/>
      </w:pPr>
      <w:r>
        <w:t>2.3如本合同标的物没有变更，本合同价格为固定不变价。</w:t>
      </w:r>
    </w:p>
    <w:p w14:paraId="08D35A93">
      <w:pPr>
        <w:spacing w:line="360" w:lineRule="auto"/>
      </w:pPr>
      <w:r>
        <w:rPr>
          <w:b/>
        </w:rPr>
        <w:t>第三条货物产地及标准</w:t>
      </w:r>
    </w:p>
    <w:p w14:paraId="2E9BA87F">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05" w:rightChars="5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3.1</w:t>
      </w:r>
      <w:r>
        <w:rPr>
          <w:rFonts w:hint="eastAsia" w:cstheme="minorBidi"/>
          <w:kern w:val="2"/>
          <w:sz w:val="21"/>
          <w:szCs w:val="24"/>
          <w:lang w:val="en-US" w:eastAsia="zh-CN" w:bidi="ar-SA"/>
        </w:rPr>
        <w:t>卖方</w:t>
      </w:r>
      <w:r>
        <w:rPr>
          <w:rFonts w:hint="eastAsia" w:asciiTheme="minorHAnsi" w:hAnsiTheme="minorHAnsi" w:eastAsiaTheme="minorEastAsia" w:cstheme="minorBidi"/>
          <w:kern w:val="2"/>
          <w:sz w:val="21"/>
          <w:szCs w:val="24"/>
          <w:lang w:val="en-US" w:eastAsia="zh-CN" w:bidi="ar-SA"/>
        </w:rPr>
        <w:t>按有关标准提供货物的包装，并采用恰当的方式将货物运抵</w:t>
      </w:r>
      <w:r>
        <w:rPr>
          <w:rFonts w:hint="eastAsia" w:cstheme="minorBidi"/>
          <w:kern w:val="2"/>
          <w:sz w:val="21"/>
          <w:szCs w:val="24"/>
          <w:lang w:val="en-US" w:eastAsia="zh-CN" w:bidi="ar-SA"/>
        </w:rPr>
        <w:t>买方</w:t>
      </w:r>
      <w:r>
        <w:rPr>
          <w:rFonts w:hint="eastAsia" w:asciiTheme="minorHAnsi" w:hAnsiTheme="minorHAnsi" w:eastAsiaTheme="minorEastAsia" w:cstheme="minorBidi"/>
          <w:kern w:val="2"/>
          <w:sz w:val="21"/>
          <w:szCs w:val="24"/>
          <w:lang w:val="en-US" w:eastAsia="zh-CN" w:bidi="ar-SA"/>
        </w:rPr>
        <w:t>指定交货地点。</w:t>
      </w:r>
    </w:p>
    <w:p w14:paraId="6F4F836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05" w:rightChars="5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3.2</w:t>
      </w:r>
      <w:r>
        <w:rPr>
          <w:rFonts w:hint="eastAsia" w:cstheme="minorBidi"/>
          <w:kern w:val="2"/>
          <w:sz w:val="21"/>
          <w:szCs w:val="24"/>
          <w:lang w:val="en-US" w:eastAsia="zh-CN" w:bidi="ar-SA"/>
        </w:rPr>
        <w:t>卖方</w:t>
      </w:r>
      <w:r>
        <w:rPr>
          <w:rFonts w:hint="eastAsia" w:asciiTheme="minorHAnsi" w:hAnsiTheme="minorHAnsi" w:eastAsiaTheme="minorEastAsia" w:cstheme="minorBidi"/>
          <w:kern w:val="2"/>
          <w:sz w:val="21"/>
          <w:szCs w:val="24"/>
          <w:lang w:val="en-US" w:eastAsia="zh-CN" w:bidi="ar-SA"/>
        </w:rPr>
        <w:t>负责货物到现场过程中的全部运输及费用，包括装卸车、货物现场的搬运。</w:t>
      </w:r>
    </w:p>
    <w:p w14:paraId="70F5189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05" w:rightChars="5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3.3货物在安装调试验收合格前的保险由</w:t>
      </w:r>
      <w:r>
        <w:rPr>
          <w:rFonts w:hint="eastAsia" w:cstheme="minorBidi"/>
          <w:kern w:val="2"/>
          <w:sz w:val="21"/>
          <w:szCs w:val="24"/>
          <w:lang w:val="en-US" w:eastAsia="zh-CN" w:bidi="ar-SA"/>
        </w:rPr>
        <w:t>卖方</w:t>
      </w:r>
      <w:r>
        <w:rPr>
          <w:rFonts w:hint="eastAsia" w:asciiTheme="minorHAnsi" w:hAnsiTheme="minorHAnsi" w:eastAsiaTheme="minorEastAsia" w:cstheme="minorBidi"/>
          <w:kern w:val="2"/>
          <w:sz w:val="21"/>
          <w:szCs w:val="24"/>
          <w:lang w:val="en-US" w:eastAsia="zh-CN" w:bidi="ar-SA"/>
        </w:rPr>
        <w:t>负责。</w:t>
      </w:r>
    </w:p>
    <w:p w14:paraId="7D1CB17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05" w:rightChars="5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3.4</w:t>
      </w:r>
      <w:r>
        <w:rPr>
          <w:rFonts w:hint="eastAsia" w:cstheme="minorBidi"/>
          <w:kern w:val="2"/>
          <w:sz w:val="21"/>
          <w:szCs w:val="24"/>
          <w:lang w:val="en-US" w:eastAsia="zh-CN" w:bidi="ar-SA"/>
        </w:rPr>
        <w:t>卖方</w:t>
      </w:r>
      <w:r>
        <w:rPr>
          <w:rFonts w:hint="eastAsia" w:asciiTheme="minorHAnsi" w:hAnsiTheme="minorHAnsi" w:eastAsiaTheme="minorEastAsia" w:cstheme="minorBidi"/>
          <w:kern w:val="2"/>
          <w:sz w:val="21"/>
          <w:szCs w:val="24"/>
          <w:lang w:val="en-US" w:eastAsia="zh-CN" w:bidi="ar-SA"/>
        </w:rPr>
        <w:t>负责其派出的人员人身意外保险。</w:t>
      </w:r>
    </w:p>
    <w:p w14:paraId="0E85BEC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05" w:rightChars="5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3.5交货时</w:t>
      </w:r>
      <w:r>
        <w:rPr>
          <w:rFonts w:hint="eastAsia" w:cstheme="minorBidi"/>
          <w:kern w:val="2"/>
          <w:sz w:val="21"/>
          <w:szCs w:val="24"/>
          <w:lang w:val="en-US" w:eastAsia="zh-CN" w:bidi="ar-SA"/>
        </w:rPr>
        <w:t>卖方</w:t>
      </w:r>
      <w:r>
        <w:rPr>
          <w:rFonts w:hint="eastAsia" w:asciiTheme="minorHAnsi" w:hAnsiTheme="minorHAnsi" w:eastAsiaTheme="minorEastAsia" w:cstheme="minorBidi"/>
          <w:kern w:val="2"/>
          <w:sz w:val="21"/>
          <w:szCs w:val="24"/>
          <w:lang w:val="en-US" w:eastAsia="zh-CN" w:bidi="ar-SA"/>
        </w:rPr>
        <w:t>必须随附装箱单、备件明细表。</w:t>
      </w:r>
    </w:p>
    <w:p w14:paraId="6DE6977D">
      <w:pPr>
        <w:spacing w:line="360" w:lineRule="auto"/>
        <w:ind w:left="0" w:left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3.6</w:t>
      </w:r>
      <w:r>
        <w:rPr>
          <w:rFonts w:hint="eastAsia" w:cstheme="minorBidi"/>
          <w:kern w:val="2"/>
          <w:sz w:val="21"/>
          <w:szCs w:val="24"/>
          <w:lang w:val="en-US" w:eastAsia="zh-CN" w:bidi="ar-SA"/>
        </w:rPr>
        <w:t>卖方</w:t>
      </w:r>
      <w:r>
        <w:rPr>
          <w:rFonts w:hint="eastAsia" w:asciiTheme="minorHAnsi" w:hAnsiTheme="minorHAnsi" w:eastAsiaTheme="minorEastAsia" w:cstheme="minorBidi"/>
          <w:kern w:val="2"/>
          <w:sz w:val="21"/>
          <w:szCs w:val="24"/>
          <w:lang w:val="en-US" w:eastAsia="zh-CN" w:bidi="ar-SA"/>
        </w:rPr>
        <w:t>应提供场景制造、检验和验收的执行标准，以及提供有关定制品安装和验收的执行标准。</w:t>
      </w:r>
    </w:p>
    <w:p w14:paraId="3C21AFFC">
      <w:pPr>
        <w:spacing w:line="360" w:lineRule="auto"/>
      </w:pPr>
      <w:r>
        <w:rPr>
          <w:b/>
        </w:rPr>
        <w:t>第四条包装、运输及保险、保管</w:t>
      </w:r>
    </w:p>
    <w:p w14:paraId="35EA6CE6">
      <w:pPr>
        <w:spacing w:line="360" w:lineRule="auto"/>
      </w:pPr>
      <w:r>
        <w:t>4.1货物的包装须为原厂包装，根据运输、防湿、防潮、防雨、防腐、防碰撞等需要，卖方可增加保护装置，但不得损坏原厂包装。凡由于包装不良或防护不良造成的损失和由此产生的费用均由卖方承担。</w:t>
      </w:r>
    </w:p>
    <w:p w14:paraId="7DF01E09">
      <w:pPr>
        <w:spacing w:line="360" w:lineRule="auto"/>
      </w:pPr>
      <w:r>
        <w:t>4.2卖方将货物送至买方指定的场所并安放好后，才完成交付义务。</w:t>
      </w:r>
    </w:p>
    <w:p w14:paraId="36B7A283">
      <w:pPr>
        <w:spacing w:line="360" w:lineRule="auto"/>
      </w:pPr>
      <w:r>
        <w:t>4.3卖方负责交付前货物的保险，负责己方服务人员的人身意外保险。</w:t>
      </w:r>
    </w:p>
    <w:p w14:paraId="39CEAC01">
      <w:pPr>
        <w:spacing w:line="360" w:lineRule="auto"/>
      </w:pPr>
      <w:r>
        <w:t>4.4卖方负责货物交付前的仓储保管。</w:t>
      </w:r>
    </w:p>
    <w:p w14:paraId="1CB51DE8">
      <w:pPr>
        <w:spacing w:line="360" w:lineRule="auto"/>
      </w:pPr>
      <w:r>
        <w:t>4.5卖方所提供货物必须经买方查验后方可启封。</w:t>
      </w:r>
    </w:p>
    <w:p w14:paraId="45C3CE95">
      <w:pPr>
        <w:spacing w:line="360" w:lineRule="auto"/>
      </w:pPr>
      <w:r>
        <w:rPr>
          <w:b/>
        </w:rPr>
        <w:t>第五条交付地点、时间及数量</w:t>
      </w:r>
    </w:p>
    <w:p w14:paraId="694EE3FD">
      <w:pPr>
        <w:spacing w:line="360" w:lineRule="auto"/>
      </w:pPr>
      <w:r>
        <w:t>5.1交货地点：买方指定地点。</w:t>
      </w:r>
    </w:p>
    <w:p w14:paraId="1A2BCDEA">
      <w:pPr>
        <w:spacing w:line="360" w:lineRule="auto"/>
      </w:pPr>
      <w:r>
        <w:t>5.2交付使用时间：</w:t>
      </w:r>
      <w:r>
        <w:rPr>
          <w:rFonts w:hint="eastAsia"/>
          <w:lang w:val="en-US" w:eastAsia="zh-CN"/>
        </w:rPr>
        <w:t>签订采购合同之日起90天内完成交货、安装调试及验收</w:t>
      </w:r>
      <w:r>
        <w:t>。</w:t>
      </w:r>
    </w:p>
    <w:p w14:paraId="3B207CD8">
      <w:pPr>
        <w:spacing w:line="360" w:lineRule="auto"/>
      </w:pPr>
      <w:r>
        <w:rPr>
          <w:b/>
        </w:rPr>
        <w:t>第六条验收方式</w:t>
      </w:r>
    </w:p>
    <w:p w14:paraId="74D7699C">
      <w:pPr>
        <w:numPr>
          <w:ilvl w:val="1"/>
          <w:numId w:val="18"/>
        </w:numPr>
        <w:spacing w:line="360" w:lineRule="auto"/>
        <w:ind w:left="567" w:leftChars="0" w:hanging="567" w:firstLineChars="0"/>
        <w:rPr>
          <w:rFonts w:hint="eastAsia"/>
        </w:rPr>
      </w:pPr>
      <w:r>
        <w:rPr>
          <w:rFonts w:hint="eastAsia"/>
          <w:lang w:val="en-US" w:eastAsia="zh-CN"/>
        </w:rPr>
        <w:t>卖方</w:t>
      </w:r>
      <w:r>
        <w:rPr>
          <w:rFonts w:hint="eastAsia"/>
        </w:rPr>
        <w:t>负责设备的安装及调试，并负责安装与现场环境的协调，达到验收标准。</w:t>
      </w:r>
    </w:p>
    <w:p w14:paraId="78C75263">
      <w:pPr>
        <w:numPr>
          <w:ilvl w:val="1"/>
          <w:numId w:val="18"/>
        </w:numPr>
        <w:spacing w:line="360" w:lineRule="auto"/>
        <w:ind w:left="567" w:leftChars="0" w:hanging="567" w:firstLineChars="0"/>
        <w:rPr>
          <w:rFonts w:hint="eastAsia"/>
        </w:rPr>
      </w:pPr>
      <w:r>
        <w:rPr>
          <w:rFonts w:hint="eastAsia"/>
        </w:rPr>
        <w:t>验收由</w:t>
      </w:r>
      <w:r>
        <w:rPr>
          <w:rFonts w:hint="eastAsia"/>
          <w:lang w:val="en-US" w:eastAsia="zh-CN"/>
        </w:rPr>
        <w:t>买方</w:t>
      </w:r>
      <w:r>
        <w:rPr>
          <w:rFonts w:hint="eastAsia"/>
        </w:rPr>
        <w:t>与</w:t>
      </w:r>
      <w:r>
        <w:rPr>
          <w:rFonts w:hint="eastAsia"/>
          <w:lang w:val="en-US" w:eastAsia="zh-CN"/>
        </w:rPr>
        <w:t>卖方</w:t>
      </w:r>
      <w:r>
        <w:rPr>
          <w:rFonts w:hint="eastAsia"/>
        </w:rPr>
        <w:t>及相关人员依照国家有关标准、合同及有关附件要求进行，如需有关部门验收的，</w:t>
      </w:r>
      <w:r>
        <w:rPr>
          <w:rFonts w:hint="eastAsia"/>
          <w:lang w:val="en-US" w:eastAsia="zh-CN"/>
        </w:rPr>
        <w:t>卖方</w:t>
      </w:r>
      <w:r>
        <w:rPr>
          <w:rFonts w:hint="eastAsia"/>
        </w:rPr>
        <w:t>必须配合至验收合格为止。</w:t>
      </w:r>
    </w:p>
    <w:p w14:paraId="1654A281">
      <w:pPr>
        <w:numPr>
          <w:ilvl w:val="1"/>
          <w:numId w:val="18"/>
        </w:numPr>
        <w:spacing w:line="360" w:lineRule="auto"/>
        <w:ind w:left="567" w:leftChars="0" w:hanging="567" w:firstLineChars="0"/>
        <w:rPr>
          <w:rFonts w:hint="eastAsia"/>
        </w:rPr>
      </w:pPr>
      <w:r>
        <w:rPr>
          <w:rFonts w:hint="eastAsia"/>
        </w:rPr>
        <w:t>验收完毕由</w:t>
      </w:r>
      <w:r>
        <w:rPr>
          <w:rFonts w:hint="eastAsia"/>
          <w:lang w:val="en-US" w:eastAsia="zh-CN"/>
        </w:rPr>
        <w:t>买方</w:t>
      </w:r>
      <w:r>
        <w:rPr>
          <w:rFonts w:hint="eastAsia"/>
        </w:rPr>
        <w:t>及</w:t>
      </w:r>
      <w:r>
        <w:rPr>
          <w:rFonts w:hint="eastAsia"/>
          <w:lang w:val="en-US" w:eastAsia="zh-CN"/>
        </w:rPr>
        <w:t>卖方</w:t>
      </w:r>
      <w:r>
        <w:rPr>
          <w:rFonts w:hint="eastAsia"/>
        </w:rPr>
        <w:t>在验收报告上签名。</w:t>
      </w:r>
    </w:p>
    <w:p w14:paraId="1F27C343">
      <w:pPr>
        <w:spacing w:line="360" w:lineRule="auto"/>
      </w:pPr>
      <w:r>
        <w:rPr>
          <w:b/>
        </w:rPr>
        <w:t>第七条质保期及售后服务</w:t>
      </w:r>
    </w:p>
    <w:p w14:paraId="0BD20F15">
      <w:pPr>
        <w:pStyle w:val="12"/>
        <w:keepNext w:val="0"/>
        <w:keepLines w:val="0"/>
        <w:pageBreakBefore w:val="0"/>
        <w:widowControl/>
        <w:numPr>
          <w:ilvl w:val="1"/>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0" w:leftChars="0" w:right="105" w:rightChars="50" w:hanging="420" w:hangingChars="200"/>
        <w:jc w:val="left"/>
        <w:textAlignment w:val="auto"/>
        <w:rPr>
          <w:rFonts w:hint="eastAsia"/>
          <w:sz w:val="21"/>
          <w:szCs w:val="21"/>
          <w:lang w:val="en-US" w:eastAsia="zh-CN"/>
        </w:rPr>
      </w:pPr>
      <w:r>
        <w:rPr>
          <w:rFonts w:hint="eastAsia"/>
          <w:sz w:val="21"/>
          <w:szCs w:val="21"/>
          <w:lang w:val="en-US" w:eastAsia="zh-CN"/>
        </w:rPr>
        <w:t>投标设备须满足用户需求中有关质保期的要求，货物验收合格，签署验收合格证书并办理移交手续后质量保证期为不少于3年；且质保期内的维修费用（包括材料）、安装更新费用全部由卖方负责，质保修期后的维修酌情收费。</w:t>
      </w:r>
    </w:p>
    <w:p w14:paraId="68B2638B">
      <w:pPr>
        <w:pStyle w:val="12"/>
        <w:keepNext w:val="0"/>
        <w:keepLines w:val="0"/>
        <w:pageBreakBefore w:val="0"/>
        <w:widowControl/>
        <w:numPr>
          <w:ilvl w:val="1"/>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0" w:leftChars="0" w:right="105" w:rightChars="50" w:hanging="420" w:hangingChars="200"/>
        <w:jc w:val="left"/>
        <w:textAlignment w:val="auto"/>
        <w:rPr>
          <w:rFonts w:hint="eastAsia"/>
          <w:sz w:val="21"/>
          <w:szCs w:val="21"/>
          <w:lang w:val="en-US" w:eastAsia="zh-CN"/>
        </w:rPr>
      </w:pPr>
      <w:r>
        <w:rPr>
          <w:rFonts w:hint="eastAsia"/>
          <w:sz w:val="21"/>
          <w:szCs w:val="21"/>
          <w:lang w:val="en-US" w:eastAsia="zh-CN"/>
        </w:rPr>
        <w:t>为保证服务的及时性及便利性，卖方在广东省地区具有专门的售后服务机构，并拥有相应的设备和人员。</w:t>
      </w:r>
    </w:p>
    <w:p w14:paraId="206CE8E3">
      <w:pPr>
        <w:pStyle w:val="12"/>
        <w:keepNext w:val="0"/>
        <w:keepLines w:val="0"/>
        <w:pageBreakBefore w:val="0"/>
        <w:widowControl/>
        <w:numPr>
          <w:ilvl w:val="1"/>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0" w:leftChars="0" w:right="105" w:rightChars="50" w:hanging="420" w:hangingChars="200"/>
        <w:jc w:val="left"/>
        <w:textAlignment w:val="auto"/>
        <w:rPr>
          <w:rFonts w:hint="eastAsia"/>
          <w:sz w:val="21"/>
          <w:szCs w:val="21"/>
          <w:lang w:val="en-US" w:eastAsia="zh-CN"/>
        </w:rPr>
      </w:pPr>
      <w:r>
        <w:rPr>
          <w:rFonts w:hint="eastAsia"/>
          <w:sz w:val="21"/>
          <w:szCs w:val="21"/>
          <w:lang w:val="en-US" w:eastAsia="zh-CN"/>
        </w:rPr>
        <w:t>设备在质量保证期内卖方实行全免费保修、包换服务；保修期内，若需要上门服务，由此产生的费用均由卖方自行承担。</w:t>
      </w:r>
    </w:p>
    <w:p w14:paraId="5A26B920">
      <w:pPr>
        <w:pStyle w:val="12"/>
        <w:keepNext w:val="0"/>
        <w:keepLines w:val="0"/>
        <w:pageBreakBefore w:val="0"/>
        <w:widowControl/>
        <w:numPr>
          <w:ilvl w:val="1"/>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0" w:leftChars="0" w:right="105" w:rightChars="50" w:hanging="420" w:hangingChars="200"/>
        <w:jc w:val="left"/>
        <w:textAlignment w:val="auto"/>
        <w:rPr>
          <w:rFonts w:hint="eastAsia"/>
          <w:sz w:val="21"/>
          <w:szCs w:val="21"/>
          <w:lang w:val="en-US" w:eastAsia="zh-CN"/>
        </w:rPr>
      </w:pPr>
      <w:r>
        <w:rPr>
          <w:rFonts w:hint="eastAsia"/>
          <w:sz w:val="21"/>
          <w:szCs w:val="21"/>
          <w:lang w:val="en-US" w:eastAsia="zh-CN"/>
        </w:rPr>
        <w:t>24小时免费 提供技术支持，永久性免费提供电话技术指导和咨询服务。卖方应有专职的安装维修工程师保证售后维修的及时、快捷，货物故障报修的响应时间：工作日内8:00～18:00期间，保证在接到紧急故障电话后，2小时必须响应，24小时内到达现场解决问题，最迟在2个工作日内修复，如不能修复应采取补救措施，以保证买方的正常工作，卖方有其它服务承诺的，一并履行。在保修期内卖方不得以任何理由影响正常使用。</w:t>
      </w:r>
    </w:p>
    <w:p w14:paraId="61B25B07">
      <w:pPr>
        <w:pStyle w:val="12"/>
        <w:keepNext w:val="0"/>
        <w:keepLines w:val="0"/>
        <w:pageBreakBefore w:val="0"/>
        <w:widowControl/>
        <w:numPr>
          <w:ilvl w:val="1"/>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0" w:leftChars="0" w:right="105" w:rightChars="50" w:hanging="420" w:hangingChars="200"/>
        <w:jc w:val="left"/>
        <w:textAlignment w:val="auto"/>
        <w:rPr>
          <w:rFonts w:hint="eastAsia"/>
          <w:sz w:val="21"/>
          <w:szCs w:val="21"/>
          <w:lang w:val="en-US" w:eastAsia="zh-CN"/>
        </w:rPr>
      </w:pPr>
      <w:r>
        <w:rPr>
          <w:rFonts w:hint="eastAsia"/>
          <w:sz w:val="21"/>
          <w:szCs w:val="21"/>
          <w:lang w:val="en-US" w:eastAsia="zh-CN"/>
        </w:rPr>
        <w:t>在保修期内，产品在使用中出现故障，产品在外观上出现物理损坏，卖方不能单方面判断为人为损坏或非正常损坏而拒绝保修，除非卖方能提供国家认可的、权威的鉴定单位出具的鉴定报告。</w:t>
      </w:r>
    </w:p>
    <w:p w14:paraId="6218B19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05" w:rightChars="50"/>
        <w:jc w:val="left"/>
        <w:textAlignment w:val="auto"/>
      </w:pPr>
      <w:r>
        <w:rPr>
          <w:b/>
        </w:rPr>
        <w:t>第八条付款方式</w:t>
      </w:r>
    </w:p>
    <w:p w14:paraId="6069F7D5">
      <w:pPr>
        <w:pStyle w:val="12"/>
        <w:keepNext w:val="0"/>
        <w:keepLines w:val="0"/>
        <w:pageBreakBefore w:val="0"/>
        <w:widowControl/>
        <w:numPr>
          <w:ilvl w:val="1"/>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67" w:leftChars="0" w:right="105" w:rightChars="50" w:hanging="567" w:firstLineChars="0"/>
        <w:jc w:val="left"/>
        <w:textAlignment w:val="auto"/>
        <w:rPr>
          <w:rFonts w:hint="eastAsia"/>
          <w:sz w:val="21"/>
          <w:szCs w:val="21"/>
          <w:lang w:val="en-US" w:eastAsia="zh-CN"/>
        </w:rPr>
      </w:pPr>
      <w:r>
        <w:rPr>
          <w:rFonts w:hint="eastAsia"/>
          <w:sz w:val="21"/>
          <w:szCs w:val="21"/>
          <w:lang w:val="en-US" w:eastAsia="zh-CN"/>
        </w:rPr>
        <w:t>1 期：签订采购合同后，到货并验收合格后2个月内一次性支付合同总款的90%；</w:t>
      </w:r>
    </w:p>
    <w:p w14:paraId="2326E9F1">
      <w:pPr>
        <w:pStyle w:val="12"/>
        <w:keepNext w:val="0"/>
        <w:keepLines w:val="0"/>
        <w:pageBreakBefore w:val="0"/>
        <w:widowControl/>
        <w:numPr>
          <w:ilvl w:val="1"/>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567" w:leftChars="0" w:right="105" w:rightChars="50" w:hanging="567" w:firstLineChars="0"/>
        <w:jc w:val="left"/>
        <w:textAlignment w:val="auto"/>
        <w:rPr>
          <w:rFonts w:hint="eastAsia"/>
          <w:sz w:val="21"/>
          <w:szCs w:val="21"/>
          <w:lang w:val="en-US" w:eastAsia="zh-CN"/>
        </w:rPr>
      </w:pPr>
      <w:r>
        <w:rPr>
          <w:rFonts w:hint="eastAsia"/>
          <w:sz w:val="21"/>
          <w:szCs w:val="21"/>
          <w:lang w:val="en-US" w:eastAsia="zh-CN"/>
        </w:rPr>
        <w:t>2 期：余下10%验收合格后2年内付清。</w:t>
      </w:r>
    </w:p>
    <w:p w14:paraId="2532AD7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0" w:right="105" w:rightChars="50"/>
        <w:jc w:val="left"/>
        <w:textAlignment w:val="auto"/>
      </w:pPr>
      <w:r>
        <w:rPr>
          <w:b/>
        </w:rPr>
        <w:t>第九条培训</w:t>
      </w:r>
    </w:p>
    <w:p w14:paraId="267566F3">
      <w:pPr>
        <w:spacing w:line="360" w:lineRule="auto"/>
      </w:pPr>
      <w:r>
        <w:t>9.1</w:t>
      </w:r>
      <w:r>
        <w:rPr>
          <w:rFonts w:hint="eastAsia"/>
        </w:rPr>
        <w:t>成交供应商须免费提供现场培训及提供相关技术资料。培训内容应包括技术原理、操作、日常基本维护与保养，使受训人员能独立使用，能独立处理常见性故障以及进行日常的维护保养。</w:t>
      </w:r>
    </w:p>
    <w:p w14:paraId="63906D2D">
      <w:pPr>
        <w:spacing w:line="360" w:lineRule="auto"/>
      </w:pPr>
      <w:r>
        <w:rPr>
          <w:b/>
        </w:rPr>
        <w:t>第十条知识产权</w:t>
      </w:r>
    </w:p>
    <w:p w14:paraId="5282BE1C">
      <w:pPr>
        <w:spacing w:line="360" w:lineRule="auto"/>
      </w:pPr>
      <w:r>
        <w:t>10.1卖方保证，买方在中华人民共和国境内使用该货物及卖方为执行本合同而提供相关的技术资料，不侵犯任何第三人的权益（包括但不限于不侵犯任何第三方的专利权、商标权、其他知识产权）。</w:t>
      </w:r>
    </w:p>
    <w:p w14:paraId="2A36FCF3">
      <w:pPr>
        <w:spacing w:line="360" w:lineRule="auto"/>
      </w:pPr>
      <w:r>
        <w:t>10.2若买方使用本合同项下的货物及相关的技术资料等被第三人追究责任，卖方应协助买方处理，但产生的任何费用、任何责任均由卖方承担。</w:t>
      </w:r>
    </w:p>
    <w:p w14:paraId="48F5A23F">
      <w:pPr>
        <w:spacing w:line="360" w:lineRule="auto"/>
      </w:pPr>
      <w:r>
        <w:rPr>
          <w:b/>
        </w:rPr>
        <w:t>第十一条违约责任</w:t>
      </w:r>
    </w:p>
    <w:p w14:paraId="5A398566">
      <w:pPr>
        <w:spacing w:line="360" w:lineRule="auto"/>
      </w:pPr>
      <w:r>
        <w:t>11.</w:t>
      </w:r>
      <w:r>
        <w:rPr>
          <w:rFonts w:hint="eastAsia"/>
          <w:lang w:val="en-US" w:eastAsia="zh-CN"/>
        </w:rPr>
        <w:t>1</w:t>
      </w:r>
      <w:r>
        <w:t>卖方交付的货物不符合采购文件、本合同规定的，买方有权拒收，卖方向买方支付合同总金额5％的违约金；</w:t>
      </w:r>
    </w:p>
    <w:p w14:paraId="16850A1E">
      <w:pPr>
        <w:spacing w:line="360" w:lineRule="auto"/>
      </w:pPr>
      <w:r>
        <w:t>11.</w:t>
      </w:r>
      <w:r>
        <w:rPr>
          <w:rFonts w:hint="eastAsia"/>
          <w:lang w:val="en-US" w:eastAsia="zh-CN"/>
        </w:rPr>
        <w:t>2</w:t>
      </w:r>
      <w:r>
        <w:t>买方无正当理由拒收货物，拒付货款的，买方向卖方支付合同总金额5％的违约金；</w:t>
      </w:r>
    </w:p>
    <w:p w14:paraId="029D5A0E">
      <w:pPr>
        <w:spacing w:line="360" w:lineRule="auto"/>
      </w:pPr>
      <w:r>
        <w:t>11.</w:t>
      </w:r>
      <w:r>
        <w:rPr>
          <w:rFonts w:hint="eastAsia"/>
          <w:lang w:val="en-US" w:eastAsia="zh-CN"/>
        </w:rPr>
        <w:t>3</w:t>
      </w:r>
      <w:r>
        <w:t>因卖方延迟交付货物或所交付货物不符合本合同约定之标准的，卖方每日按合同总金额2‰向买方支付违约金，逾期超过15天，买方有权终止本合同。</w:t>
      </w:r>
    </w:p>
    <w:p w14:paraId="3487455E">
      <w:pPr>
        <w:spacing w:line="360" w:lineRule="auto"/>
      </w:pPr>
      <w:r>
        <w:t>11.</w:t>
      </w:r>
      <w:r>
        <w:rPr>
          <w:rFonts w:hint="eastAsia"/>
          <w:lang w:val="en-US" w:eastAsia="zh-CN"/>
        </w:rPr>
        <w:t>4</w:t>
      </w:r>
      <w:r>
        <w:t>买方逾期付款，则每日按合同总金额2‰向卖方偿付违约金，但违约金总额不超合同总金额的5％。</w:t>
      </w:r>
    </w:p>
    <w:p w14:paraId="54BA34DB">
      <w:pPr>
        <w:spacing w:line="360" w:lineRule="auto"/>
      </w:pPr>
      <w:r>
        <w:t>11.</w:t>
      </w:r>
      <w:r>
        <w:rPr>
          <w:rFonts w:hint="eastAsia"/>
          <w:lang w:val="en-US" w:eastAsia="zh-CN"/>
        </w:rPr>
        <w:t>5</w:t>
      </w:r>
      <w:r>
        <w:t>除买方事前书面同意外，卖方不得部分或全部转让其应履行的合同项下的义务，否则，视卖方严重违约，买方可单方解除合同，并追究卖方的违约责任。</w:t>
      </w:r>
    </w:p>
    <w:p w14:paraId="53B1F480">
      <w:pPr>
        <w:spacing w:line="360" w:lineRule="auto"/>
      </w:pPr>
      <w:r>
        <w:t>11.</w:t>
      </w:r>
      <w:r>
        <w:rPr>
          <w:rFonts w:hint="eastAsia"/>
          <w:lang w:val="en-US" w:eastAsia="zh-CN"/>
        </w:rPr>
        <w:t>6</w:t>
      </w:r>
      <w:r>
        <w:t>若发生解除本合同，卖方应在合同解除后三天内退还已收取的款项及利息，并在合同解除后七天内将货物搬离并自行负责搬离费用（但买方基于收款质押除外），否则，视卖方抛弃货物，由买方自行处理，但买方因处理该货物而产生的费用，仍由卖方承担。</w:t>
      </w:r>
    </w:p>
    <w:p w14:paraId="3D0D972F">
      <w:pPr>
        <w:spacing w:line="360" w:lineRule="auto"/>
      </w:pPr>
      <w:r>
        <w:rPr>
          <w:b/>
        </w:rPr>
        <w:t>第十二条争端的解决</w:t>
      </w:r>
    </w:p>
    <w:p w14:paraId="357EA2A3">
      <w:pPr>
        <w:spacing w:line="360" w:lineRule="auto"/>
      </w:pPr>
      <w:r>
        <w:t>12.1凡与本合同有关而引起的一切争议，买卖双方应首先通过友好协商解决，如协商不了，或任何一方不愿意协商，任何一方均可向买方所在地有管辖权的人民法院提出诉讼，并适用中华人民共和国法律法规。</w:t>
      </w:r>
    </w:p>
    <w:p w14:paraId="654AFEBA">
      <w:pPr>
        <w:spacing w:line="360" w:lineRule="auto"/>
      </w:pPr>
      <w:r>
        <w:t>12.2诉讼期间，除提交法院审理的事项外，合同其他部分仍应继续履行（合同被解除或终止的除外）。</w:t>
      </w:r>
    </w:p>
    <w:p w14:paraId="7FF40510">
      <w:pPr>
        <w:spacing w:line="360" w:lineRule="auto"/>
      </w:pPr>
      <w:r>
        <w:rPr>
          <w:b/>
        </w:rPr>
        <w:t>第十三条税和关税</w:t>
      </w:r>
    </w:p>
    <w:p w14:paraId="5787B181">
      <w:pPr>
        <w:spacing w:line="360" w:lineRule="auto"/>
      </w:pPr>
      <w:r>
        <w:t>13.1中国政府根据现行税法对买方征收的与本合同有关的一切税费均应由买方负担。</w:t>
      </w:r>
    </w:p>
    <w:p w14:paraId="3A6420DA">
      <w:pPr>
        <w:spacing w:line="360" w:lineRule="auto"/>
      </w:pPr>
      <w:r>
        <w:t>13.2中国政府根据现行的税法规定对卖方或其雇员征收的与本合同有关的一切税费(包括但不限于货物和部件的进口关税、所有货物的国内增值税等)均应由卖方负担。</w:t>
      </w:r>
    </w:p>
    <w:p w14:paraId="0FFE599C">
      <w:pPr>
        <w:spacing w:line="360" w:lineRule="auto"/>
      </w:pPr>
      <w:r>
        <w:t>13.3在中国境外发生的与本合同执行有关的一切税费均应由卖方负担。</w:t>
      </w:r>
    </w:p>
    <w:p w14:paraId="6148A220">
      <w:pPr>
        <w:spacing w:line="360" w:lineRule="auto"/>
      </w:pPr>
      <w:r>
        <w:rPr>
          <w:b/>
        </w:rPr>
        <w:t>第十四条合同生效</w:t>
      </w:r>
    </w:p>
    <w:p w14:paraId="1E890797">
      <w:pPr>
        <w:spacing w:line="360" w:lineRule="auto"/>
      </w:pPr>
      <w:r>
        <w:t>本合同经双方法人代表或授权代表签字盖章后生效，生效日以最后一个签字日为准。</w:t>
      </w:r>
    </w:p>
    <w:p w14:paraId="50693C30">
      <w:pPr>
        <w:spacing w:line="360" w:lineRule="auto"/>
      </w:pPr>
      <w:r>
        <w:rPr>
          <w:b/>
        </w:rPr>
        <w:t>第十五条其它</w:t>
      </w:r>
    </w:p>
    <w:p w14:paraId="3515E0A3">
      <w:pPr>
        <w:spacing w:line="360" w:lineRule="auto"/>
      </w:pPr>
      <w:r>
        <w:t>15.1组成本合同的文件包括：</w:t>
      </w:r>
    </w:p>
    <w:p w14:paraId="6167C7B3">
      <w:pPr>
        <w:spacing w:line="360" w:lineRule="auto"/>
      </w:pPr>
      <w:r>
        <w:t>15.1.1本合同书。</w:t>
      </w:r>
    </w:p>
    <w:p w14:paraId="4353BEF3">
      <w:pPr>
        <w:spacing w:line="360" w:lineRule="auto"/>
      </w:pPr>
      <w:r>
        <w:t>15.1.2</w:t>
      </w:r>
      <w:r>
        <w:rPr>
          <w:rFonts w:hint="eastAsia"/>
          <w:lang w:val="en-US" w:eastAsia="zh-CN"/>
        </w:rPr>
        <w:t>采购</w:t>
      </w:r>
      <w:r>
        <w:t>文件。</w:t>
      </w:r>
    </w:p>
    <w:p w14:paraId="36BB36AC">
      <w:pPr>
        <w:spacing w:line="360" w:lineRule="auto"/>
      </w:pPr>
      <w:r>
        <w:t>15.1.3本合同在履行过程中，所有经买卖双方签署确认的文件(包括会议纪要、补充协议、往来信函等)。</w:t>
      </w:r>
    </w:p>
    <w:p w14:paraId="240B53D8">
      <w:pPr>
        <w:spacing w:line="360" w:lineRule="auto"/>
      </w:pPr>
      <w:r>
        <w:t>15.2如一方地址、电话、传真号码有变更，应在变更当日内书面通知对方，否则，一方以对方提供的通信地址、电话、传真等发出通知等，视对方已收到。</w:t>
      </w:r>
    </w:p>
    <w:p w14:paraId="60494381">
      <w:pPr>
        <w:spacing w:line="360" w:lineRule="auto"/>
      </w:pPr>
      <w:r>
        <w:t>15.3本合同正本一式</w:t>
      </w:r>
      <w:r>
        <w:rPr>
          <w:rFonts w:hint="eastAsia"/>
          <w:u w:val="single"/>
          <w:lang w:val="en-US" w:eastAsia="zh-CN"/>
        </w:rPr>
        <w:t xml:space="preserve">     </w:t>
      </w:r>
      <w:r>
        <w:t>份，买卖双方各</w:t>
      </w:r>
      <w:r>
        <w:rPr>
          <w:rFonts w:hint="eastAsia"/>
          <w:u w:val="single"/>
          <w:lang w:val="en-US" w:eastAsia="zh-CN"/>
        </w:rPr>
        <w:t xml:space="preserve">     </w:t>
      </w:r>
      <w:r>
        <w:t>份。</w:t>
      </w:r>
    </w:p>
    <w:p w14:paraId="67F83A93">
      <w:pPr>
        <w:spacing w:line="360" w:lineRule="auto"/>
      </w:pPr>
      <w:r>
        <w:t>15.4本合同合计</w:t>
      </w:r>
      <w:r>
        <w:rPr>
          <w:u w:val="single"/>
        </w:rPr>
        <w:t xml:space="preserve">    </w:t>
      </w:r>
      <w:r>
        <w:t xml:space="preserve"> 页，缺页无效。</w:t>
      </w:r>
    </w:p>
    <w:p w14:paraId="112B06F1">
      <w:pPr>
        <w:spacing w:line="360" w:lineRule="auto"/>
      </w:pPr>
      <w:r>
        <w:t xml:space="preserve"> </w:t>
      </w:r>
    </w:p>
    <w:p w14:paraId="27DA2C63">
      <w:r>
        <w:br w:type="page"/>
      </w:r>
    </w:p>
    <w:p w14:paraId="0BB40A02">
      <w:pPr>
        <w:spacing w:line="480" w:lineRule="auto"/>
      </w:pPr>
      <w:r>
        <w:t>买方(盖章)：</w:t>
      </w:r>
      <w:r>
        <w:rPr>
          <w:rFonts w:hint="eastAsia"/>
          <w:lang w:eastAsia="zh-CN"/>
        </w:rPr>
        <w:t>新兴县中医院</w:t>
      </w:r>
      <w:r>
        <w:t xml:space="preserve">       </w:t>
      </w:r>
      <w:r>
        <w:rPr>
          <w:rFonts w:hint="eastAsia"/>
          <w:lang w:val="en-US" w:eastAsia="zh-CN"/>
        </w:rPr>
        <w:t xml:space="preserve">                   </w:t>
      </w:r>
      <w:r>
        <w:t>卖方(盖章)：</w:t>
      </w:r>
    </w:p>
    <w:p w14:paraId="183C00BF">
      <w:pPr>
        <w:spacing w:line="480" w:lineRule="auto"/>
      </w:pPr>
      <w:r>
        <w:t xml:space="preserve">买方法定代表人(签字)：                        </w:t>
      </w:r>
      <w:r>
        <w:rPr>
          <w:rFonts w:hint="eastAsia"/>
          <w:lang w:val="en-US" w:eastAsia="zh-CN"/>
        </w:rPr>
        <w:t xml:space="preserve">    </w:t>
      </w:r>
      <w:r>
        <w:t>卖方法定代表人(签字)：</w:t>
      </w:r>
    </w:p>
    <w:p w14:paraId="7903912C">
      <w:pPr>
        <w:spacing w:line="480" w:lineRule="auto"/>
      </w:pPr>
      <w:r>
        <w:t xml:space="preserve">买方委托代理人(签字)：                        </w:t>
      </w:r>
      <w:r>
        <w:rPr>
          <w:rFonts w:hint="eastAsia"/>
          <w:lang w:val="en-US" w:eastAsia="zh-CN"/>
        </w:rPr>
        <w:t xml:space="preserve">    </w:t>
      </w:r>
      <w:r>
        <w:t>卖方委托代理人(签字)：</w:t>
      </w:r>
    </w:p>
    <w:p w14:paraId="23A93936">
      <w:pPr>
        <w:spacing w:line="480" w:lineRule="auto"/>
      </w:pPr>
      <w:r>
        <w:t xml:space="preserve">签字日期：     年   月    日      </w:t>
      </w:r>
      <w:r>
        <w:rPr>
          <w:rFonts w:hint="eastAsia"/>
          <w:lang w:val="en-US" w:eastAsia="zh-CN"/>
        </w:rPr>
        <w:t xml:space="preserve">               </w:t>
      </w:r>
      <w:r>
        <w:t>签字日期：      年   月    日</w:t>
      </w:r>
    </w:p>
    <w:p w14:paraId="0DEAF017">
      <w:pPr>
        <w:spacing w:line="480" w:lineRule="auto"/>
      </w:pPr>
      <w:r>
        <w:t>地   址：</w:t>
      </w:r>
      <w:r>
        <w:rPr>
          <w:rFonts w:hint="eastAsia" w:eastAsia="宋体" w:cs="Times New Roman"/>
          <w:sz w:val="24"/>
          <w:szCs w:val="24"/>
          <w:lang w:val="en-US" w:eastAsia="zh-CN"/>
        </w:rPr>
        <w:t xml:space="preserve">                               </w:t>
      </w:r>
      <w:r>
        <w:t xml:space="preserve">     地    址：</w:t>
      </w:r>
    </w:p>
    <w:p w14:paraId="6D1C7169">
      <w:pPr>
        <w:spacing w:line="480" w:lineRule="auto"/>
      </w:pPr>
      <w:r>
        <w:t>邮政编码：</w:t>
      </w:r>
      <w:r>
        <w:rPr>
          <w:rFonts w:hint="eastAsia"/>
          <w:lang w:val="en-US" w:eastAsia="zh-CN"/>
        </w:rPr>
        <w:t xml:space="preserve">      </w:t>
      </w:r>
      <w:r>
        <w:t xml:space="preserve">                              </w:t>
      </w:r>
      <w:r>
        <w:rPr>
          <w:rFonts w:hint="eastAsia"/>
          <w:lang w:val="en-US" w:eastAsia="zh-CN"/>
        </w:rPr>
        <w:t xml:space="preserve">    </w:t>
      </w:r>
      <w:r>
        <w:t>邮政编码：</w:t>
      </w:r>
    </w:p>
    <w:p w14:paraId="173BDD74">
      <w:pPr>
        <w:spacing w:line="480" w:lineRule="auto"/>
      </w:pPr>
      <w:r>
        <w:t>电   话：</w:t>
      </w:r>
      <w:r>
        <w:rPr>
          <w:rFonts w:hint="eastAsia"/>
          <w:lang w:val="en-US" w:eastAsia="zh-CN"/>
        </w:rPr>
        <w:t xml:space="preserve">             </w:t>
      </w:r>
      <w:r>
        <w:t xml:space="preserve">                       </w:t>
      </w:r>
      <w:r>
        <w:rPr>
          <w:rFonts w:hint="eastAsia"/>
          <w:lang w:val="en-US" w:eastAsia="zh-CN"/>
        </w:rPr>
        <w:t xml:space="preserve">     </w:t>
      </w:r>
      <w:r>
        <w:t>电   话：</w:t>
      </w:r>
    </w:p>
    <w:p w14:paraId="6BEE19D3">
      <w:pPr>
        <w:spacing w:line="480" w:lineRule="auto"/>
      </w:pPr>
      <w:r>
        <w:t>传   真：</w:t>
      </w:r>
      <w:r>
        <w:rPr>
          <w:rFonts w:hint="eastAsia"/>
          <w:lang w:val="en-US" w:eastAsia="zh-CN"/>
        </w:rPr>
        <w:t xml:space="preserve">             </w:t>
      </w:r>
      <w:r>
        <w:t xml:space="preserve">                       </w:t>
      </w:r>
      <w:r>
        <w:rPr>
          <w:rFonts w:hint="eastAsia"/>
          <w:lang w:val="en-US" w:eastAsia="zh-CN"/>
        </w:rPr>
        <w:t xml:space="preserve">     </w:t>
      </w:r>
      <w:r>
        <w:t>传    真：</w:t>
      </w:r>
    </w:p>
    <w:p w14:paraId="6996F219">
      <w:pPr>
        <w:spacing w:line="480" w:lineRule="auto"/>
      </w:pPr>
      <w:r>
        <w:t xml:space="preserve">开户银行：                                   </w:t>
      </w:r>
      <w:r>
        <w:rPr>
          <w:rFonts w:hint="eastAsia"/>
          <w:lang w:val="en-US" w:eastAsia="zh-CN"/>
        </w:rPr>
        <w:t xml:space="preserve">     </w:t>
      </w:r>
      <w:r>
        <w:t>开户银行：</w:t>
      </w:r>
    </w:p>
    <w:p w14:paraId="1B830F0A">
      <w:pPr>
        <w:spacing w:line="480" w:lineRule="auto"/>
      </w:pPr>
      <w:r>
        <w:t xml:space="preserve">开户帐号：                                   </w:t>
      </w:r>
      <w:r>
        <w:rPr>
          <w:rFonts w:hint="eastAsia"/>
          <w:lang w:val="en-US" w:eastAsia="zh-CN"/>
        </w:rPr>
        <w:t xml:space="preserve">     </w:t>
      </w:r>
      <w:r>
        <w:t>开户账号：</w:t>
      </w:r>
    </w:p>
    <w:p w14:paraId="798636D8"/>
    <w:p w14:paraId="4D83C10F">
      <w:pPr>
        <w:rPr>
          <w:b/>
          <w:sz w:val="36"/>
        </w:rPr>
      </w:pPr>
      <w:r>
        <w:rPr>
          <w:b/>
          <w:sz w:val="36"/>
        </w:rPr>
        <w:br w:type="page"/>
      </w:r>
    </w:p>
    <w:p w14:paraId="1D34B83F">
      <w:pPr>
        <w:pStyle w:val="2"/>
        <w:bidi w:val="0"/>
        <w:spacing w:line="240" w:lineRule="auto"/>
        <w:jc w:val="center"/>
        <w:rPr>
          <w:b/>
          <w:sz w:val="32"/>
          <w:szCs w:val="20"/>
        </w:rPr>
      </w:pPr>
      <w:bookmarkStart w:id="11" w:name="_Toc10350"/>
      <w:r>
        <w:rPr>
          <w:b/>
          <w:sz w:val="32"/>
          <w:szCs w:val="20"/>
        </w:rPr>
        <w:t>第六章 响应文件格式与要求</w:t>
      </w:r>
      <w:bookmarkEnd w:id="11"/>
    </w:p>
    <w:p w14:paraId="25A91CF9">
      <w:pPr>
        <w:spacing w:line="360" w:lineRule="auto"/>
        <w:ind w:firstLine="480"/>
      </w:pPr>
      <w:r>
        <w:t>供应商应提交证明其有资格参加响应和成交后有能力履行合同的相关文件，并作为其响应文件的一部分，所有文件必须真实可靠、不得伪造，否则将按相关规定予以处罚。</w:t>
      </w:r>
    </w:p>
    <w:p w14:paraId="7CC8862D">
      <w:pPr>
        <w:spacing w:line="360" w:lineRule="auto"/>
        <w:ind w:firstLine="480"/>
      </w:pPr>
      <w:r>
        <w:t>1.法人或者其他组织的营业执照等证明文件，自然人的身份证明：</w:t>
      </w:r>
    </w:p>
    <w:p w14:paraId="1E5E716F">
      <w:pPr>
        <w:spacing w:line="360" w:lineRule="auto"/>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1CC2CABE">
      <w:pPr>
        <w:spacing w:line="360" w:lineRule="auto"/>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AA7DC59">
      <w:pPr>
        <w:spacing w:line="360" w:lineRule="auto"/>
        <w:ind w:firstLine="480"/>
      </w:pPr>
      <w:r>
        <w:t>2.财务状况报告，依法缴纳税收和社会保障资金的相关材料（详见资格性审查表要求）</w:t>
      </w:r>
    </w:p>
    <w:p w14:paraId="11E1941A">
      <w:pPr>
        <w:spacing w:line="360" w:lineRule="auto"/>
        <w:ind w:firstLine="480"/>
      </w:pPr>
      <w:r>
        <w:t>3.具有履行合同所必须的设备和专业技术能力的声明。</w:t>
      </w:r>
    </w:p>
    <w:p w14:paraId="06EAD6D7">
      <w:pPr>
        <w:spacing w:line="360" w:lineRule="auto"/>
        <w:ind w:firstLine="480"/>
      </w:pPr>
      <w:r>
        <w:t>4.供应商参加政府采购前三年内在经营活动中没有重大违法记录声明函。</w:t>
      </w:r>
    </w:p>
    <w:p w14:paraId="5FD00E4C">
      <w:pPr>
        <w:spacing w:line="360" w:lineRule="auto"/>
        <w:ind w:firstLine="480"/>
      </w:pPr>
      <w:r>
        <w:t>5.信用记录查询</w:t>
      </w:r>
    </w:p>
    <w:p w14:paraId="790E5757">
      <w:pPr>
        <w:spacing w:line="360" w:lineRule="auto"/>
        <w:ind w:firstLine="480"/>
      </w:pPr>
      <w:r>
        <w:t>（1）查询渠道：通过“信用中国”网站(www.creditchina.gov.cn)和“中国政府采购网”（www.ccgp.gov.cn）进行查询；</w:t>
      </w:r>
    </w:p>
    <w:p w14:paraId="61711302">
      <w:pPr>
        <w:spacing w:line="360" w:lineRule="auto"/>
        <w:ind w:firstLine="480"/>
      </w:pPr>
      <w:r>
        <w:t>（2）查询截止时点：响应提交响应文件截止日当天；</w:t>
      </w:r>
    </w:p>
    <w:p w14:paraId="211F998A">
      <w:pPr>
        <w:spacing w:line="360" w:lineRule="auto"/>
        <w:ind w:firstLine="480"/>
      </w:pPr>
      <w:r>
        <w:t>（3）查询记录：对列入失信被执行人、重大税收违法案件当事人名单、政府采购严重违法失信行为记录名单、信用报告进行查询；</w:t>
      </w:r>
    </w:p>
    <w:p w14:paraId="1D0EFF97">
      <w:pPr>
        <w:spacing w:line="360" w:lineRule="auto"/>
        <w:ind w:firstLine="480"/>
      </w:pPr>
      <w: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1D6F7C4A">
      <w:pPr>
        <w:spacing w:line="360" w:lineRule="auto"/>
        <w:ind w:firstLine="480"/>
      </w:pPr>
      <w:r>
        <w:t xml:space="preserve"> 6. 按照采购文件要求，供应商应当提交的资格、资信证明文件。</w:t>
      </w:r>
    </w:p>
    <w:p w14:paraId="4EB6D51B">
      <w:pPr>
        <w:spacing w:line="360" w:lineRule="auto"/>
        <w:ind w:firstLine="480"/>
      </w:pPr>
    </w:p>
    <w:p w14:paraId="14C51E61">
      <w:r>
        <w:t xml:space="preserve"> </w:t>
      </w:r>
    </w:p>
    <w:p w14:paraId="35EF29AB"/>
    <w:p w14:paraId="2CA82A4D">
      <w:pPr>
        <w:spacing w:line="480" w:lineRule="auto"/>
        <w:jc w:val="center"/>
        <w:rPr>
          <w:sz w:val="32"/>
          <w:szCs w:val="40"/>
        </w:rPr>
      </w:pPr>
      <w:r>
        <w:rPr>
          <w:b/>
          <w:sz w:val="96"/>
          <w:szCs w:val="40"/>
        </w:rPr>
        <w:t>响应文件封面</w:t>
      </w:r>
    </w:p>
    <w:p w14:paraId="5F426628">
      <w:pPr>
        <w:spacing w:line="480" w:lineRule="auto"/>
        <w:rPr>
          <w:sz w:val="32"/>
          <w:szCs w:val="40"/>
        </w:rPr>
      </w:pPr>
    </w:p>
    <w:p w14:paraId="58331FFA">
      <w:pPr>
        <w:spacing w:line="480" w:lineRule="auto"/>
        <w:jc w:val="center"/>
        <w:rPr>
          <w:sz w:val="32"/>
          <w:szCs w:val="40"/>
        </w:rPr>
      </w:pPr>
      <w:r>
        <w:rPr>
          <w:b/>
          <w:sz w:val="96"/>
          <w:szCs w:val="40"/>
        </w:rPr>
        <w:t>（项目名称）</w:t>
      </w:r>
    </w:p>
    <w:p w14:paraId="5F29E59C">
      <w:pPr>
        <w:spacing w:line="480" w:lineRule="auto"/>
        <w:jc w:val="center"/>
        <w:rPr>
          <w:sz w:val="32"/>
          <w:szCs w:val="40"/>
        </w:rPr>
      </w:pPr>
      <w:r>
        <w:rPr>
          <w:b/>
          <w:sz w:val="96"/>
          <w:szCs w:val="40"/>
        </w:rPr>
        <w:t>响应文件</w:t>
      </w:r>
    </w:p>
    <w:p w14:paraId="7C58B608">
      <w:pPr>
        <w:spacing w:line="480" w:lineRule="auto"/>
        <w:jc w:val="center"/>
        <w:rPr>
          <w:sz w:val="36"/>
          <w:szCs w:val="44"/>
        </w:rPr>
      </w:pPr>
      <w:r>
        <w:rPr>
          <w:b/>
          <w:sz w:val="44"/>
          <w:szCs w:val="44"/>
        </w:rPr>
        <w:t>（正本/副本）</w:t>
      </w:r>
    </w:p>
    <w:p w14:paraId="046C8295">
      <w:pPr>
        <w:spacing w:line="480" w:lineRule="auto"/>
        <w:rPr>
          <w:sz w:val="36"/>
          <w:szCs w:val="44"/>
        </w:rPr>
      </w:pPr>
    </w:p>
    <w:p w14:paraId="33387E7D">
      <w:pPr>
        <w:spacing w:line="480" w:lineRule="auto"/>
        <w:rPr>
          <w:sz w:val="36"/>
          <w:szCs w:val="44"/>
        </w:rPr>
      </w:pPr>
    </w:p>
    <w:p w14:paraId="764F64FD">
      <w:pPr>
        <w:spacing w:line="480" w:lineRule="auto"/>
        <w:rPr>
          <w:sz w:val="36"/>
          <w:szCs w:val="44"/>
        </w:rPr>
      </w:pPr>
    </w:p>
    <w:p w14:paraId="28900FF1">
      <w:pPr>
        <w:spacing w:line="480" w:lineRule="auto"/>
        <w:ind w:leftChars="700"/>
        <w:rPr>
          <w:rFonts w:hint="default"/>
          <w:sz w:val="36"/>
          <w:szCs w:val="44"/>
          <w:lang w:val="en-US" w:eastAsia="zh-CN"/>
        </w:rPr>
      </w:pPr>
      <w:r>
        <w:rPr>
          <w:rFonts w:hint="eastAsia"/>
          <w:sz w:val="36"/>
          <w:szCs w:val="44"/>
          <w:lang w:val="en-US" w:eastAsia="zh-CN"/>
        </w:rPr>
        <w:t>采购项目编号：</w:t>
      </w:r>
      <w:r>
        <w:rPr>
          <w:rFonts w:hint="eastAsia"/>
          <w:sz w:val="36"/>
          <w:szCs w:val="44"/>
          <w:u w:val="single"/>
          <w:lang w:val="en-US" w:eastAsia="zh-CN"/>
        </w:rPr>
        <w:t xml:space="preserve">                      </w:t>
      </w:r>
    </w:p>
    <w:p w14:paraId="18358992">
      <w:pPr>
        <w:spacing w:line="480" w:lineRule="auto"/>
        <w:ind w:leftChars="700"/>
        <w:rPr>
          <w:rFonts w:hint="default" w:eastAsiaTheme="minorEastAsia"/>
          <w:sz w:val="36"/>
          <w:szCs w:val="44"/>
          <w:lang w:val="en-US" w:eastAsia="zh-CN"/>
        </w:rPr>
      </w:pPr>
      <w:r>
        <w:rPr>
          <w:rFonts w:hint="eastAsia"/>
          <w:sz w:val="36"/>
          <w:szCs w:val="44"/>
          <w:lang w:val="en-US" w:eastAsia="zh-CN"/>
        </w:rPr>
        <w:t>采购项目名称：</w:t>
      </w:r>
      <w:r>
        <w:rPr>
          <w:rFonts w:hint="eastAsia"/>
          <w:sz w:val="36"/>
          <w:szCs w:val="44"/>
          <w:u w:val="single"/>
          <w:lang w:val="en-US" w:eastAsia="zh-CN"/>
        </w:rPr>
        <w:t xml:space="preserve">                      </w:t>
      </w:r>
    </w:p>
    <w:p w14:paraId="2BAA5FC2">
      <w:pPr>
        <w:spacing w:line="480" w:lineRule="auto"/>
        <w:ind w:leftChars="700"/>
        <w:jc w:val="left"/>
        <w:rPr>
          <w:rFonts w:hint="default"/>
          <w:sz w:val="36"/>
          <w:szCs w:val="44"/>
          <w:lang w:val="en-US"/>
        </w:rPr>
      </w:pPr>
      <w:r>
        <w:rPr>
          <w:rFonts w:hint="eastAsia"/>
          <w:sz w:val="36"/>
          <w:szCs w:val="44"/>
          <w:lang w:val="en-US" w:eastAsia="zh-CN"/>
        </w:rPr>
        <w:t>供应商名称：</w:t>
      </w:r>
      <w:r>
        <w:rPr>
          <w:rFonts w:hint="eastAsia"/>
          <w:sz w:val="36"/>
          <w:szCs w:val="44"/>
          <w:u w:val="single"/>
          <w:lang w:val="en-US" w:eastAsia="zh-CN"/>
        </w:rPr>
        <w:t xml:space="preserve">                        </w:t>
      </w:r>
    </w:p>
    <w:p w14:paraId="75104870">
      <w:pPr>
        <w:spacing w:line="480" w:lineRule="auto"/>
        <w:jc w:val="center"/>
        <w:rPr>
          <w:rFonts w:hint="eastAsia"/>
          <w:b/>
          <w:sz w:val="44"/>
          <w:szCs w:val="44"/>
          <w:lang w:val="en-US" w:eastAsia="zh-CN"/>
        </w:rPr>
      </w:pPr>
      <w:r>
        <w:rPr>
          <w:rFonts w:hint="eastAsia"/>
          <w:b/>
          <w:sz w:val="44"/>
          <w:szCs w:val="44"/>
          <w:lang w:val="en-US" w:eastAsia="zh-CN"/>
        </w:rPr>
        <w:t xml:space="preserve"> </w:t>
      </w:r>
    </w:p>
    <w:p w14:paraId="4A0DAD61">
      <w:pPr>
        <w:spacing w:line="480" w:lineRule="auto"/>
        <w:jc w:val="center"/>
        <w:rPr>
          <w:sz w:val="36"/>
          <w:szCs w:val="44"/>
        </w:rPr>
      </w:pPr>
      <w:r>
        <w:rPr>
          <w:b/>
          <w:sz w:val="44"/>
          <w:szCs w:val="44"/>
        </w:rPr>
        <w:t>年</w:t>
      </w:r>
      <w:r>
        <w:rPr>
          <w:rFonts w:hint="eastAsia"/>
          <w:b/>
          <w:sz w:val="44"/>
          <w:szCs w:val="44"/>
          <w:lang w:val="en-US" w:eastAsia="zh-CN"/>
        </w:rPr>
        <w:t xml:space="preserve">  </w:t>
      </w:r>
      <w:r>
        <w:rPr>
          <w:b/>
          <w:sz w:val="44"/>
          <w:szCs w:val="44"/>
        </w:rPr>
        <w:t xml:space="preserve"> </w:t>
      </w:r>
      <w:r>
        <w:rPr>
          <w:rFonts w:hint="eastAsia"/>
          <w:b/>
          <w:sz w:val="44"/>
          <w:szCs w:val="44"/>
          <w:lang w:val="en-US" w:eastAsia="zh-CN"/>
        </w:rPr>
        <w:t xml:space="preserve">  </w:t>
      </w:r>
      <w:r>
        <w:rPr>
          <w:b/>
          <w:sz w:val="44"/>
          <w:szCs w:val="44"/>
        </w:rPr>
        <w:t>月</w:t>
      </w:r>
      <w:r>
        <w:rPr>
          <w:rFonts w:hint="eastAsia"/>
          <w:b/>
          <w:sz w:val="44"/>
          <w:szCs w:val="44"/>
          <w:lang w:val="en-US" w:eastAsia="zh-CN"/>
        </w:rPr>
        <w:t xml:space="preserve">   </w:t>
      </w:r>
      <w:r>
        <w:rPr>
          <w:b/>
          <w:sz w:val="44"/>
          <w:szCs w:val="44"/>
        </w:rPr>
        <w:t xml:space="preserve"> </w:t>
      </w:r>
      <w:r>
        <w:rPr>
          <w:rFonts w:hint="eastAsia"/>
          <w:b/>
          <w:sz w:val="44"/>
          <w:szCs w:val="44"/>
          <w:lang w:val="en-US" w:eastAsia="zh-CN"/>
        </w:rPr>
        <w:t xml:space="preserve"> </w:t>
      </w:r>
      <w:r>
        <w:rPr>
          <w:b/>
          <w:sz w:val="44"/>
          <w:szCs w:val="44"/>
        </w:rPr>
        <w:t>日</w:t>
      </w:r>
    </w:p>
    <w:p w14:paraId="13A158D5">
      <w:pPr>
        <w:ind w:firstLine="480"/>
      </w:pPr>
    </w:p>
    <w:p w14:paraId="25C2C30C">
      <w:r>
        <w:t xml:space="preserve"> </w:t>
      </w:r>
    </w:p>
    <w:p w14:paraId="3E2A6639">
      <w:r>
        <w:br w:type="page"/>
      </w:r>
    </w:p>
    <w:p w14:paraId="5C2EFE25"/>
    <w:p w14:paraId="4EF01D61">
      <w:pPr>
        <w:spacing w:line="360" w:lineRule="auto"/>
        <w:jc w:val="center"/>
      </w:pPr>
      <w:r>
        <w:rPr>
          <w:b/>
          <w:sz w:val="24"/>
        </w:rPr>
        <w:t>响应文件目录</w:t>
      </w:r>
    </w:p>
    <w:p w14:paraId="2FFBA912">
      <w:pPr>
        <w:spacing w:line="360" w:lineRule="auto"/>
        <w:ind w:firstLine="480"/>
      </w:pPr>
      <w:r>
        <w:t>一、协商承诺书</w:t>
      </w:r>
    </w:p>
    <w:p w14:paraId="6B17B6E1">
      <w:pPr>
        <w:spacing w:line="360" w:lineRule="auto"/>
        <w:ind w:firstLine="480"/>
      </w:pPr>
      <w:r>
        <w:t>二、报价一览表</w:t>
      </w:r>
    </w:p>
    <w:p w14:paraId="09521B2D">
      <w:pPr>
        <w:spacing w:line="360" w:lineRule="auto"/>
        <w:ind w:firstLine="480"/>
      </w:pPr>
      <w:r>
        <w:t>三、</w:t>
      </w:r>
      <w:r>
        <w:rPr>
          <w:rFonts w:hint="eastAsia"/>
        </w:rPr>
        <w:t>维修报价表</w:t>
      </w:r>
    </w:p>
    <w:p w14:paraId="21BD5A63">
      <w:pPr>
        <w:spacing w:line="360" w:lineRule="auto"/>
        <w:ind w:firstLine="480"/>
      </w:pPr>
      <w:r>
        <w:t>四、政策适用性说明</w:t>
      </w:r>
    </w:p>
    <w:p w14:paraId="53738E80">
      <w:pPr>
        <w:spacing w:line="360" w:lineRule="auto"/>
        <w:ind w:firstLine="480"/>
      </w:pPr>
      <w:r>
        <w:t>五、法定代表人证明书</w:t>
      </w:r>
    </w:p>
    <w:p w14:paraId="3823CC87">
      <w:pPr>
        <w:spacing w:line="360" w:lineRule="auto"/>
        <w:ind w:firstLine="480"/>
        <w:rPr>
          <w:rFonts w:hint="eastAsia" w:eastAsiaTheme="minorEastAsia"/>
          <w:lang w:val="en-US" w:eastAsia="zh-CN"/>
        </w:rPr>
      </w:pPr>
      <w:r>
        <w:t>六、法定代表人授权书</w:t>
      </w:r>
      <w:r>
        <w:rPr>
          <w:rFonts w:hint="eastAsia"/>
          <w:lang w:val="en-US" w:eastAsia="zh-CN"/>
        </w:rPr>
        <w:t>和供应商业务员授权书</w:t>
      </w:r>
    </w:p>
    <w:p w14:paraId="4FF096DD">
      <w:pPr>
        <w:spacing w:line="360" w:lineRule="auto"/>
        <w:ind w:firstLine="480"/>
      </w:pPr>
      <w:r>
        <w:t>七、响应保证金</w:t>
      </w:r>
    </w:p>
    <w:p w14:paraId="09AA87DE">
      <w:pPr>
        <w:spacing w:line="360" w:lineRule="auto"/>
        <w:ind w:firstLine="480"/>
      </w:pPr>
      <w:r>
        <w:t>八、</w:t>
      </w:r>
      <w:r>
        <w:rPr>
          <w:rFonts w:hint="eastAsia"/>
          <w:lang w:val="en-US" w:eastAsia="zh-CN"/>
        </w:rPr>
        <w:t>设备资质</w:t>
      </w:r>
    </w:p>
    <w:p w14:paraId="0A1A3471">
      <w:pPr>
        <w:spacing w:line="360" w:lineRule="auto"/>
        <w:ind w:firstLine="480"/>
      </w:pPr>
      <w:r>
        <w:t>九、资格性审查要求的其他资质证明文件</w:t>
      </w:r>
    </w:p>
    <w:p w14:paraId="23552B4D">
      <w:pPr>
        <w:spacing w:line="360" w:lineRule="auto"/>
        <w:ind w:firstLine="480"/>
      </w:pPr>
      <w:r>
        <w:t>十、承诺函</w:t>
      </w:r>
    </w:p>
    <w:p w14:paraId="6355CB86">
      <w:pPr>
        <w:spacing w:line="360" w:lineRule="auto"/>
        <w:ind w:firstLine="480"/>
      </w:pPr>
      <w:r>
        <w:t>十一、中小企业声明函</w:t>
      </w:r>
    </w:p>
    <w:p w14:paraId="306ACA25">
      <w:pPr>
        <w:spacing w:line="360" w:lineRule="auto"/>
        <w:ind w:firstLine="480"/>
      </w:pPr>
      <w:r>
        <w:t>十二、监狱企业</w:t>
      </w:r>
    </w:p>
    <w:p w14:paraId="4E422CD6">
      <w:pPr>
        <w:spacing w:line="360" w:lineRule="auto"/>
        <w:ind w:firstLine="480"/>
      </w:pPr>
      <w:r>
        <w:t>十三、残疾人福利性单位声明函</w:t>
      </w:r>
    </w:p>
    <w:p w14:paraId="42F6BAAB">
      <w:pPr>
        <w:spacing w:line="360" w:lineRule="auto"/>
        <w:ind w:firstLine="480"/>
      </w:pPr>
      <w:r>
        <w:t>十四、联合体共同响应协议书</w:t>
      </w:r>
    </w:p>
    <w:p w14:paraId="01F6E5A9">
      <w:pPr>
        <w:spacing w:line="360" w:lineRule="auto"/>
        <w:ind w:firstLine="480"/>
      </w:pPr>
      <w:r>
        <w:t>十五、供应商业绩情况表</w:t>
      </w:r>
    </w:p>
    <w:p w14:paraId="66E843A2">
      <w:pPr>
        <w:spacing w:line="360" w:lineRule="auto"/>
        <w:ind w:firstLine="480"/>
      </w:pPr>
      <w:r>
        <w:t>十六、技术和服务要求响应表</w:t>
      </w:r>
    </w:p>
    <w:p w14:paraId="58BE65D9">
      <w:pPr>
        <w:spacing w:line="360" w:lineRule="auto"/>
        <w:ind w:firstLine="480"/>
      </w:pPr>
      <w:r>
        <w:t>十七、商务条件响应表</w:t>
      </w:r>
    </w:p>
    <w:p w14:paraId="266B3927">
      <w:pPr>
        <w:spacing w:line="360" w:lineRule="auto"/>
        <w:ind w:firstLine="480"/>
      </w:pPr>
      <w:r>
        <w:t>十八、履约进度计划表</w:t>
      </w:r>
    </w:p>
    <w:p w14:paraId="05F797FD">
      <w:pPr>
        <w:spacing w:line="360" w:lineRule="auto"/>
        <w:ind w:firstLine="480"/>
      </w:pPr>
      <w:r>
        <w:t>十九、各类证明材料</w:t>
      </w:r>
    </w:p>
    <w:p w14:paraId="002C155C">
      <w:pPr>
        <w:spacing w:line="360" w:lineRule="auto"/>
        <w:ind w:firstLine="480"/>
      </w:pPr>
      <w:r>
        <w:t>二十、采购代理服务费支付承诺书</w:t>
      </w:r>
    </w:p>
    <w:p w14:paraId="31C1EE64">
      <w:pPr>
        <w:spacing w:line="360" w:lineRule="auto"/>
        <w:ind w:firstLine="480"/>
      </w:pPr>
      <w:r>
        <w:t>二十一、需要采购人提供的附加条件</w:t>
      </w:r>
    </w:p>
    <w:p w14:paraId="72200CF2">
      <w:pPr>
        <w:spacing w:line="360" w:lineRule="auto"/>
        <w:ind w:firstLine="480"/>
      </w:pPr>
      <w:r>
        <w:t>二十二、询问函、质疑函、投诉书格式</w:t>
      </w:r>
    </w:p>
    <w:p w14:paraId="6CB0179F">
      <w:pPr>
        <w:spacing w:line="360" w:lineRule="auto"/>
        <w:ind w:firstLine="480"/>
      </w:pPr>
      <w:r>
        <w:t>二十三、项目实施方案、质量保证及售后服务承诺等</w:t>
      </w:r>
    </w:p>
    <w:p w14:paraId="48278976">
      <w:pPr>
        <w:spacing w:line="360" w:lineRule="auto"/>
        <w:ind w:firstLine="480"/>
      </w:pPr>
      <w:r>
        <w:t>二十四、附件</w:t>
      </w:r>
    </w:p>
    <w:p w14:paraId="6AD55CC5">
      <w:pPr>
        <w:spacing w:line="360" w:lineRule="auto"/>
        <w:ind w:firstLine="480"/>
      </w:pPr>
      <w:r>
        <w:t>二十五、政府采购履约担保函、采购合同履约保险凭证</w:t>
      </w:r>
    </w:p>
    <w:p w14:paraId="27132F62">
      <w:r>
        <w:br w:type="page"/>
      </w:r>
    </w:p>
    <w:p w14:paraId="0C5FCDCD">
      <w:pPr>
        <w:spacing w:line="360" w:lineRule="auto"/>
      </w:pPr>
      <w:r>
        <w:rPr>
          <w:b/>
          <w:sz w:val="28"/>
        </w:rPr>
        <w:t>格式一：</w:t>
      </w:r>
    </w:p>
    <w:p w14:paraId="3974966E">
      <w:pPr>
        <w:spacing w:line="360" w:lineRule="auto"/>
        <w:jc w:val="center"/>
      </w:pPr>
      <w:r>
        <w:rPr>
          <w:b/>
          <w:sz w:val="24"/>
        </w:rPr>
        <w:t>协商承诺书</w:t>
      </w:r>
    </w:p>
    <w:p w14:paraId="3B79CF78">
      <w:pPr>
        <w:spacing w:line="360" w:lineRule="auto"/>
        <w:ind w:firstLine="480"/>
        <w:rPr>
          <w:rFonts w:hint="eastAsia" w:eastAsiaTheme="minorEastAsia"/>
          <w:lang w:eastAsia="zh-CN"/>
        </w:rPr>
      </w:pPr>
      <w:r>
        <w:t>致：</w:t>
      </w:r>
      <w:r>
        <w:rPr>
          <w:rFonts w:hint="eastAsia"/>
          <w:u w:val="single"/>
          <w:lang w:eastAsia="zh-CN"/>
        </w:rPr>
        <w:t>广东至臻项目管理有限公司</w:t>
      </w:r>
    </w:p>
    <w:p w14:paraId="4C98C196">
      <w:pPr>
        <w:spacing w:line="360" w:lineRule="auto"/>
        <w:ind w:firstLine="480"/>
      </w:pPr>
      <w:r>
        <w:t>我方确认收到你方提供</w:t>
      </w:r>
      <w:r>
        <w:rPr>
          <w:rFonts w:hint="eastAsia"/>
          <w:u w:val="single"/>
          <w:lang w:val="en-US" w:eastAsia="zh-CN"/>
        </w:rPr>
        <w:t>新兴县中医院支气管内镜及工作站采购项目</w:t>
      </w:r>
      <w:r>
        <w:t>[采购项目编号为：</w:t>
      </w:r>
      <w:r>
        <w:rPr>
          <w:rFonts w:hint="eastAsia"/>
          <w:u w:val="single"/>
          <w:lang w:eastAsia="zh-CN"/>
        </w:rPr>
        <w:t>GDZZ-2024-07-04</w:t>
      </w:r>
      <w:r>
        <w:t>]的单一来源协商采购文件，已完全理解采购文件所有内容，决定参加该项目的响应报价。据此我方承诺如下：</w:t>
      </w:r>
    </w:p>
    <w:p w14:paraId="4D8A8069">
      <w:pPr>
        <w:spacing w:line="360" w:lineRule="auto"/>
        <w:ind w:firstLine="480"/>
      </w:pPr>
      <w:r>
        <w:t>（一）我方在参与前已详细研究了采购文件的所有内容，包括澄清、修改文件（如果有）和所有已提供的参考资料以及有关附件，我方同意采购文件的相关条款，放弃对采购文件提出误解和质疑的一切权力。</w:t>
      </w:r>
      <w:r>
        <w:rPr>
          <w:u w:val="single"/>
        </w:rPr>
        <w:t>(供应商名称)</w:t>
      </w:r>
      <w:r>
        <w:t>作为响应供应商正式授权</w:t>
      </w:r>
      <w:r>
        <w:rPr>
          <w:u w:val="single"/>
        </w:rPr>
        <w:t>(授权代表全名,职务)</w:t>
      </w:r>
      <w:r>
        <w:t>代表我方全权处理有关本次协商的一切事宜。</w:t>
      </w:r>
    </w:p>
    <w:p w14:paraId="2BB54118">
      <w:pPr>
        <w:spacing w:line="360" w:lineRule="auto"/>
        <w:ind w:firstLine="480"/>
      </w:pPr>
      <w: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29783B6D">
      <w:pPr>
        <w:spacing w:line="360" w:lineRule="auto"/>
        <w:ind w:firstLine="480"/>
      </w:pPr>
      <w:r>
        <w:t>（三）我方声明响应文件及所提供的一切资料均真实无误及有效。由于我方提供资料不实而造成的责任和后果由我方承担。我方同意按照贵方可能提出的要求，提供与报价有关的任何其它数据或信息。</w:t>
      </w:r>
    </w:p>
    <w:p w14:paraId="0B56174F">
      <w:pPr>
        <w:spacing w:line="360" w:lineRule="auto"/>
        <w:ind w:firstLine="480"/>
      </w:pPr>
      <w:r>
        <w:t>（四）按采购文件提供的全部货物（工程、服务）与相关服务的响应总价详见《报价一览表》。</w:t>
      </w:r>
    </w:p>
    <w:p w14:paraId="4AAA38F4">
      <w:pPr>
        <w:spacing w:line="360" w:lineRule="auto"/>
        <w:ind w:firstLine="480"/>
      </w:pPr>
      <w:r>
        <w:t>（五）我方明白并同意，在规定的开启日之后，响应有效期之内撤回响应或成交后不按规定与采购人签订合同或不提交履约保证金, 则贵方将不予退还响应保证金。</w:t>
      </w:r>
    </w:p>
    <w:p w14:paraId="66A563EF">
      <w:pPr>
        <w:spacing w:line="360" w:lineRule="auto"/>
        <w:ind w:firstLine="480"/>
      </w:pPr>
      <w:r>
        <w:t>（六）我方如果成交，将保证履行采购文件及其澄清、修改文件（如果有）中的全部责任和义务，按质、按量、按期完成《采购需求》及《合同书》中的全部任务。</w:t>
      </w:r>
    </w:p>
    <w:p w14:paraId="7E6265A9">
      <w:pPr>
        <w:spacing w:line="360" w:lineRule="auto"/>
        <w:ind w:firstLine="480"/>
      </w:pPr>
      <w:r>
        <w:t>（七）我方作为法律、财务和运作上独立于采购人、采购代理机构的供应商，在此保证所提交的所有文件和全部说明是真实的和正确的。</w:t>
      </w:r>
    </w:p>
    <w:p w14:paraId="390D8B02">
      <w:pPr>
        <w:spacing w:line="360" w:lineRule="auto"/>
        <w:ind w:firstLine="480"/>
      </w:pPr>
      <w:r>
        <w:t>（八）我方响应报价已包含应向知识产权所有权人支付的所有相关税费，并保证采购人在中国使用我方提供的货物时，如有第三方提出侵犯其知识产权主张的，责任由我方承担。</w:t>
      </w:r>
    </w:p>
    <w:p w14:paraId="2F9695AD">
      <w:pPr>
        <w:spacing w:line="360" w:lineRule="auto"/>
        <w:ind w:firstLine="480"/>
      </w:pPr>
      <w:r>
        <w:t>（九）我方接受采购人委托向贵方支付代理服务费，项目总报价已包含代理服务费，如果被确定为成交供应商，承诺向贵方足额支付。（若采购人支付代理服务费，则此条不适用）</w:t>
      </w:r>
    </w:p>
    <w:p w14:paraId="74280BE9">
      <w:pPr>
        <w:spacing w:line="360" w:lineRule="auto"/>
        <w:ind w:firstLine="480"/>
      </w:pPr>
      <w:r>
        <w:t>（十）我方具备《中华人民共和国政府采购法》第二十二条规定的条件，承诺如下：</w:t>
      </w:r>
    </w:p>
    <w:p w14:paraId="41F80901">
      <w:pPr>
        <w:spacing w:line="360" w:lineRule="auto"/>
        <w:ind w:firstLine="480"/>
      </w:pPr>
      <w:r>
        <w:t>（1）我方参加本项目政府采购活动前3年内在经营活动中没有重大违法记录。</w:t>
      </w:r>
    </w:p>
    <w:p w14:paraId="7173BD38">
      <w:pPr>
        <w:spacing w:line="360" w:lineRule="auto"/>
        <w:ind w:firstLine="480"/>
      </w:pPr>
      <w:r>
        <w:t>（2）我方符合法律、行政法规规定的其他条件。</w:t>
      </w:r>
    </w:p>
    <w:p w14:paraId="55595BCB">
      <w:pPr>
        <w:spacing w:line="360" w:lineRule="auto"/>
        <w:ind w:firstLine="480"/>
      </w:pPr>
      <w:r>
        <w:t>（十</w:t>
      </w:r>
      <w:r>
        <w:rPr>
          <w:rFonts w:hint="eastAsia"/>
          <w:lang w:val="en-US" w:eastAsia="zh-CN"/>
        </w:rPr>
        <w:t>一</w:t>
      </w:r>
      <w:r>
        <w:t>）我方</w:t>
      </w:r>
      <w:r>
        <w:rPr>
          <w:rFonts w:hint="eastAsia"/>
          <w:lang w:val="en-US" w:eastAsia="zh-CN"/>
        </w:rPr>
        <w:t>满足采购文件的</w:t>
      </w:r>
      <w:r>
        <w:t>《申请人的资格要求》。</w:t>
      </w:r>
    </w:p>
    <w:p w14:paraId="6B841047">
      <w:pPr>
        <w:spacing w:line="360" w:lineRule="auto"/>
        <w:ind w:firstLine="480"/>
      </w:pPr>
      <w:r>
        <w:t>以上内容如有虚假或与事实不符的，单一来源采购人员可将我方做无效响应处理，我方愿意承担相应的法律责任。</w:t>
      </w:r>
    </w:p>
    <w:p w14:paraId="72550F68">
      <w:pPr>
        <w:spacing w:line="360" w:lineRule="auto"/>
        <w:ind w:firstLine="480"/>
      </w:pPr>
      <w:r>
        <w:t>（十一）我方对在本函及响应文件中所作的所有承诺承担法律责任。</w:t>
      </w:r>
    </w:p>
    <w:p w14:paraId="0F2C342D">
      <w:pPr>
        <w:spacing w:line="360" w:lineRule="auto"/>
        <w:ind w:firstLine="480"/>
      </w:pPr>
      <w:r>
        <w:t>（十二）所有与本协商有关的函件请发往下列地址：</w:t>
      </w:r>
    </w:p>
    <w:p w14:paraId="19BCDA5A">
      <w:pPr>
        <w:spacing w:line="360" w:lineRule="auto"/>
        <w:ind w:firstLine="480"/>
      </w:pPr>
      <w:r>
        <w:t>地 址：__________________邮政编码：__________________</w:t>
      </w:r>
    </w:p>
    <w:p w14:paraId="7E2F1111">
      <w:pPr>
        <w:spacing w:line="360" w:lineRule="auto"/>
        <w:ind w:firstLine="480"/>
      </w:pPr>
      <w:r>
        <w:t>电 话：__________________</w:t>
      </w:r>
    </w:p>
    <w:p w14:paraId="27EFF549">
      <w:pPr>
        <w:spacing w:line="360" w:lineRule="auto"/>
        <w:ind w:firstLine="480"/>
      </w:pPr>
      <w:r>
        <w:t>传 真：__________________电子邮箱：__________________</w:t>
      </w:r>
    </w:p>
    <w:p w14:paraId="7279F867">
      <w:pPr>
        <w:spacing w:line="360" w:lineRule="auto"/>
        <w:ind w:firstLine="480"/>
      </w:pPr>
      <w:r>
        <w:t>代表姓名：________________</w:t>
      </w:r>
    </w:p>
    <w:p w14:paraId="3D6408EB">
      <w:pPr>
        <w:spacing w:line="360" w:lineRule="auto"/>
        <w:ind w:firstLine="480"/>
      </w:pPr>
      <w:r>
        <w:t>职 务：__________________</w:t>
      </w:r>
    </w:p>
    <w:p w14:paraId="4ECD9AAC">
      <w:pPr>
        <w:spacing w:line="360" w:lineRule="auto"/>
        <w:ind w:firstLine="480"/>
      </w:pPr>
    </w:p>
    <w:p w14:paraId="66467662">
      <w:pPr>
        <w:spacing w:line="360" w:lineRule="auto"/>
        <w:ind w:firstLine="480"/>
      </w:pPr>
    </w:p>
    <w:p w14:paraId="02F8E6DA">
      <w:pPr>
        <w:spacing w:line="360" w:lineRule="auto"/>
        <w:ind w:firstLine="480"/>
      </w:pPr>
    </w:p>
    <w:p w14:paraId="6DD70824">
      <w:pPr>
        <w:spacing w:line="360" w:lineRule="auto"/>
        <w:ind w:firstLine="480"/>
      </w:pPr>
    </w:p>
    <w:p w14:paraId="37E48792">
      <w:pPr>
        <w:spacing w:line="480" w:lineRule="auto"/>
        <w:jc w:val="right"/>
      </w:pPr>
      <w:r>
        <w:t>供应商法定代表人（或法定代表人授权代表）签字或盖章：__________________</w:t>
      </w:r>
    </w:p>
    <w:p w14:paraId="73BDC963">
      <w:pPr>
        <w:spacing w:line="480" w:lineRule="auto"/>
        <w:jc w:val="right"/>
      </w:pPr>
      <w:r>
        <w:t>供应商名称（盖章）：__________________</w:t>
      </w:r>
    </w:p>
    <w:p w14:paraId="2D379BC9">
      <w:pPr>
        <w:spacing w:line="480" w:lineRule="auto"/>
        <w:jc w:val="right"/>
      </w:pPr>
      <w:r>
        <w:t>日期： 年 月 日</w:t>
      </w:r>
    </w:p>
    <w:p w14:paraId="705F9BC3">
      <w:pPr>
        <w:ind w:firstLine="480"/>
      </w:pPr>
    </w:p>
    <w:p w14:paraId="2E2617A7">
      <w:r>
        <w:t xml:space="preserve"> </w:t>
      </w:r>
    </w:p>
    <w:p w14:paraId="2ED464E4">
      <w:r>
        <w:br w:type="page"/>
      </w:r>
    </w:p>
    <w:p w14:paraId="5AABE7DD">
      <w:r>
        <w:rPr>
          <w:b/>
          <w:sz w:val="28"/>
        </w:rPr>
        <w:t>格式二：</w:t>
      </w:r>
    </w:p>
    <w:p w14:paraId="1F589F89">
      <w:pPr>
        <w:spacing w:line="360" w:lineRule="auto"/>
        <w:jc w:val="center"/>
      </w:pPr>
      <w:r>
        <w:rPr>
          <w:b/>
          <w:sz w:val="24"/>
        </w:rPr>
        <w:t>报价一览表</w:t>
      </w:r>
    </w:p>
    <w:p w14:paraId="3655491A">
      <w:pPr>
        <w:spacing w:line="360" w:lineRule="auto"/>
        <w:ind w:firstLine="480"/>
      </w:pPr>
      <w:r>
        <w:t>采购项目编号：</w:t>
      </w:r>
    </w:p>
    <w:p w14:paraId="5E083A5D">
      <w:pPr>
        <w:spacing w:line="360" w:lineRule="auto"/>
        <w:ind w:firstLine="480"/>
      </w:pPr>
      <w:r>
        <w:t>项目名称：</w:t>
      </w:r>
    </w:p>
    <w:p w14:paraId="5C2284AB">
      <w:pPr>
        <w:spacing w:line="360" w:lineRule="auto"/>
        <w:ind w:firstLine="480"/>
      </w:pPr>
    </w:p>
    <w:tbl>
      <w:tblPr>
        <w:tblStyle w:val="14"/>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9"/>
        <w:gridCol w:w="1969"/>
        <w:gridCol w:w="1970"/>
        <w:gridCol w:w="1970"/>
        <w:gridCol w:w="1970"/>
      </w:tblGrid>
      <w:tr w14:paraId="6D46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0" w:type="pct"/>
            <w:vAlign w:val="center"/>
          </w:tcPr>
          <w:p w14:paraId="2E26B3A0">
            <w:pPr>
              <w:spacing w:line="360" w:lineRule="auto"/>
              <w:jc w:val="center"/>
            </w:pPr>
            <w:r>
              <w:t>序号</w:t>
            </w:r>
          </w:p>
        </w:tc>
        <w:tc>
          <w:tcPr>
            <w:tcW w:w="1000" w:type="pct"/>
            <w:vAlign w:val="center"/>
          </w:tcPr>
          <w:p w14:paraId="2F583C4A">
            <w:pPr>
              <w:spacing w:line="360" w:lineRule="auto"/>
              <w:jc w:val="center"/>
            </w:pPr>
            <w:r>
              <w:t>采购项目名称/采购包名称</w:t>
            </w:r>
          </w:p>
        </w:tc>
        <w:tc>
          <w:tcPr>
            <w:tcW w:w="1000" w:type="pct"/>
            <w:vAlign w:val="center"/>
          </w:tcPr>
          <w:p w14:paraId="3A985297">
            <w:pPr>
              <w:spacing w:line="360" w:lineRule="auto"/>
              <w:jc w:val="center"/>
            </w:pPr>
            <w:r>
              <w:t>响应报价（元）</w:t>
            </w:r>
          </w:p>
        </w:tc>
        <w:tc>
          <w:tcPr>
            <w:tcW w:w="1000" w:type="pct"/>
            <w:vAlign w:val="center"/>
          </w:tcPr>
          <w:p w14:paraId="01DB8794">
            <w:pPr>
              <w:spacing w:line="360" w:lineRule="auto"/>
              <w:jc w:val="center"/>
            </w:pPr>
            <w:r>
              <w:t>交货或服务期</w:t>
            </w:r>
          </w:p>
        </w:tc>
        <w:tc>
          <w:tcPr>
            <w:tcW w:w="1000" w:type="pct"/>
            <w:vAlign w:val="center"/>
          </w:tcPr>
          <w:p w14:paraId="593450B5">
            <w:pPr>
              <w:spacing w:line="360" w:lineRule="auto"/>
              <w:jc w:val="center"/>
            </w:pPr>
            <w:r>
              <w:t>交货或服务地点</w:t>
            </w:r>
          </w:p>
        </w:tc>
      </w:tr>
      <w:tr w14:paraId="41F48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0" w:type="pct"/>
            <w:vAlign w:val="center"/>
          </w:tcPr>
          <w:p w14:paraId="577DEFBC">
            <w:pPr>
              <w:spacing w:line="360" w:lineRule="auto"/>
              <w:jc w:val="center"/>
            </w:pPr>
            <w:r>
              <w:t>1</w:t>
            </w:r>
          </w:p>
        </w:tc>
        <w:tc>
          <w:tcPr>
            <w:tcW w:w="1000" w:type="pct"/>
            <w:vAlign w:val="center"/>
          </w:tcPr>
          <w:p w14:paraId="15CAA2C0">
            <w:pPr>
              <w:spacing w:line="360" w:lineRule="auto"/>
              <w:jc w:val="center"/>
            </w:pPr>
          </w:p>
        </w:tc>
        <w:tc>
          <w:tcPr>
            <w:tcW w:w="1000" w:type="pct"/>
            <w:vAlign w:val="center"/>
          </w:tcPr>
          <w:p w14:paraId="0B12A0A2">
            <w:pPr>
              <w:spacing w:line="360" w:lineRule="auto"/>
              <w:jc w:val="center"/>
            </w:pPr>
          </w:p>
        </w:tc>
        <w:tc>
          <w:tcPr>
            <w:tcW w:w="1000" w:type="pct"/>
            <w:vAlign w:val="center"/>
          </w:tcPr>
          <w:p w14:paraId="75660A2C">
            <w:pPr>
              <w:spacing w:line="360" w:lineRule="auto"/>
              <w:jc w:val="center"/>
            </w:pPr>
          </w:p>
        </w:tc>
        <w:tc>
          <w:tcPr>
            <w:tcW w:w="1000" w:type="pct"/>
            <w:vAlign w:val="center"/>
          </w:tcPr>
          <w:p w14:paraId="0FC1B196">
            <w:pPr>
              <w:spacing w:line="360" w:lineRule="auto"/>
              <w:jc w:val="center"/>
            </w:pPr>
          </w:p>
        </w:tc>
      </w:tr>
    </w:tbl>
    <w:p w14:paraId="4E884F66">
      <w:pPr>
        <w:spacing w:line="360" w:lineRule="auto"/>
        <w:ind w:firstLine="480"/>
        <w:rPr>
          <w:rFonts w:hint="eastAsia"/>
        </w:rPr>
      </w:pPr>
    </w:p>
    <w:p w14:paraId="2D42CB5B">
      <w:pPr>
        <w:spacing w:line="360" w:lineRule="auto"/>
        <w:ind w:firstLine="480"/>
        <w:rPr>
          <w:rFonts w:hint="eastAsia"/>
        </w:rPr>
      </w:pPr>
      <w:r>
        <w:rPr>
          <w:rFonts w:hint="eastAsia"/>
        </w:rPr>
        <w:t>注：</w:t>
      </w:r>
    </w:p>
    <w:p w14:paraId="66139BAC">
      <w:pPr>
        <w:spacing w:line="360" w:lineRule="auto"/>
        <w:ind w:firstLine="480"/>
        <w:rPr>
          <w:rFonts w:hint="eastAsia"/>
        </w:rPr>
      </w:pPr>
    </w:p>
    <w:p w14:paraId="472254B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lang w:eastAsia="zh-CN"/>
        </w:rPr>
      </w:pPr>
      <w:r>
        <w:rPr>
          <w:rFonts w:hint="eastAsia"/>
          <w:lang w:val="en-US" w:eastAsia="zh-CN"/>
        </w:rPr>
        <w:t>1</w:t>
      </w:r>
      <w:r>
        <w:rPr>
          <w:rFonts w:hint="eastAsia"/>
        </w:rPr>
        <w:t>、供应商的</w:t>
      </w:r>
      <w:r>
        <w:rPr>
          <w:rFonts w:hint="eastAsia"/>
          <w:lang w:val="en-US" w:eastAsia="zh-CN"/>
        </w:rPr>
        <w:t>最终</w:t>
      </w:r>
      <w:r>
        <w:rPr>
          <w:rFonts w:hint="eastAsia"/>
        </w:rPr>
        <w:t>报价为</w:t>
      </w:r>
      <w:r>
        <w:rPr>
          <w:rFonts w:hint="eastAsia"/>
          <w:lang w:val="en-US" w:eastAsia="zh-CN"/>
        </w:rPr>
        <w:t>合同价</w:t>
      </w:r>
      <w:r>
        <w:rPr>
          <w:rFonts w:hint="eastAsia"/>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14:paraId="51DBEA2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lang w:val="en-US" w:eastAsia="zh-CN"/>
        </w:rPr>
      </w:pPr>
      <w:r>
        <w:rPr>
          <w:rFonts w:hint="eastAsia"/>
          <w:lang w:val="en-US" w:eastAsia="zh-CN"/>
        </w:rPr>
        <w:t>2、此表是响应文件的必要文件，是响应文件的组成部分。</w:t>
      </w:r>
    </w:p>
    <w:p w14:paraId="27BD90F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lang w:val="en-US" w:eastAsia="zh-CN"/>
        </w:rPr>
      </w:pPr>
      <w:r>
        <w:rPr>
          <w:rFonts w:hint="eastAsia"/>
          <w:lang w:val="en-US" w:eastAsia="zh-CN"/>
        </w:rPr>
        <w:t>3、响应供应商认为本次采购中的未尽事宜，可另表提出建议，该部分费用不在报价总价中。</w:t>
      </w:r>
    </w:p>
    <w:p w14:paraId="4E4F504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lang w:val="en-US" w:eastAsia="zh-CN"/>
        </w:rPr>
      </w:pPr>
    </w:p>
    <w:p w14:paraId="5B02DF5F">
      <w:pPr>
        <w:spacing w:line="480" w:lineRule="auto"/>
        <w:jc w:val="right"/>
      </w:pPr>
    </w:p>
    <w:p w14:paraId="5BC9531D">
      <w:pPr>
        <w:spacing w:line="480" w:lineRule="auto"/>
        <w:jc w:val="right"/>
      </w:pPr>
      <w:r>
        <w:t>供应商名称（盖章）：__________________</w:t>
      </w:r>
    </w:p>
    <w:p w14:paraId="72FCD48E">
      <w:pPr>
        <w:spacing w:line="480" w:lineRule="auto"/>
        <w:jc w:val="right"/>
      </w:pPr>
      <w:r>
        <w:t>日期： 年 月 日</w:t>
      </w:r>
    </w:p>
    <w:p w14:paraId="2B24282C">
      <w:pPr>
        <w:spacing w:line="480" w:lineRule="auto"/>
        <w:ind w:firstLine="480"/>
      </w:pPr>
    </w:p>
    <w:p w14:paraId="64256CE7">
      <w:r>
        <w:t xml:space="preserve"> </w:t>
      </w:r>
    </w:p>
    <w:p w14:paraId="23CFDB1B">
      <w:r>
        <w:br w:type="page"/>
      </w:r>
    </w:p>
    <w:p w14:paraId="6DC0807B">
      <w:pPr>
        <w:spacing w:line="360" w:lineRule="auto"/>
      </w:pPr>
      <w:r>
        <w:rPr>
          <w:b/>
          <w:sz w:val="28"/>
        </w:rPr>
        <w:t>格式三：</w:t>
      </w:r>
    </w:p>
    <w:p w14:paraId="5A3FACAE">
      <w:pPr>
        <w:spacing w:line="360" w:lineRule="auto"/>
        <w:jc w:val="center"/>
        <w:rPr>
          <w:b/>
          <w:sz w:val="24"/>
        </w:rPr>
      </w:pPr>
      <w:r>
        <w:rPr>
          <w:rFonts w:hint="eastAsia"/>
          <w:b/>
          <w:sz w:val="24"/>
        </w:rPr>
        <w:t>维修报价表</w:t>
      </w:r>
    </w:p>
    <w:p w14:paraId="38D8AFF5">
      <w:pPr>
        <w:spacing w:line="360" w:lineRule="auto"/>
        <w:ind w:firstLine="480"/>
      </w:pPr>
      <w:r>
        <w:t>采购项目编号：</w:t>
      </w:r>
    </w:p>
    <w:p w14:paraId="4E1B9B7F">
      <w:pPr>
        <w:spacing w:line="360" w:lineRule="auto"/>
        <w:ind w:firstLine="480"/>
      </w:pPr>
      <w:r>
        <w:t>项目名称：</w:t>
      </w:r>
    </w:p>
    <w:p w14:paraId="6A224263">
      <w:pPr>
        <w:spacing w:line="360" w:lineRule="auto"/>
        <w:jc w:val="right"/>
      </w:pPr>
      <w:r>
        <w:t>货币及单位：人民币/元</w:t>
      </w:r>
    </w:p>
    <w:tbl>
      <w:tblPr>
        <w:tblStyle w:val="14"/>
        <w:tblW w:w="499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8"/>
        <w:gridCol w:w="1093"/>
        <w:gridCol w:w="1093"/>
        <w:gridCol w:w="1093"/>
        <w:gridCol w:w="876"/>
        <w:gridCol w:w="1425"/>
        <w:gridCol w:w="1260"/>
        <w:gridCol w:w="969"/>
        <w:gridCol w:w="937"/>
      </w:tblGrid>
      <w:tr w14:paraId="4691B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3" w:type="pct"/>
          </w:tcPr>
          <w:p w14:paraId="14752155">
            <w:pPr>
              <w:spacing w:line="360" w:lineRule="auto"/>
              <w:jc w:val="center"/>
            </w:pPr>
            <w:r>
              <w:t>序号</w:t>
            </w:r>
          </w:p>
        </w:tc>
        <w:tc>
          <w:tcPr>
            <w:tcW w:w="555" w:type="pct"/>
          </w:tcPr>
          <w:p w14:paraId="3C515092">
            <w:pPr>
              <w:spacing w:line="360" w:lineRule="auto"/>
              <w:jc w:val="center"/>
            </w:pPr>
            <w:r>
              <w:t>货物名称</w:t>
            </w:r>
          </w:p>
        </w:tc>
        <w:tc>
          <w:tcPr>
            <w:tcW w:w="555" w:type="pct"/>
          </w:tcPr>
          <w:p w14:paraId="60CB2530">
            <w:pPr>
              <w:spacing w:line="360" w:lineRule="auto"/>
              <w:jc w:val="center"/>
            </w:pPr>
            <w:r>
              <w:t>规格型号</w:t>
            </w:r>
          </w:p>
        </w:tc>
        <w:tc>
          <w:tcPr>
            <w:tcW w:w="555" w:type="pct"/>
          </w:tcPr>
          <w:p w14:paraId="55C853ED">
            <w:pPr>
              <w:spacing w:line="360" w:lineRule="auto"/>
              <w:jc w:val="center"/>
            </w:pPr>
            <w:r>
              <w:t>品牌</w:t>
            </w:r>
          </w:p>
        </w:tc>
        <w:tc>
          <w:tcPr>
            <w:tcW w:w="445" w:type="pct"/>
          </w:tcPr>
          <w:p w14:paraId="4485EC20">
            <w:pPr>
              <w:spacing w:line="360" w:lineRule="auto"/>
              <w:jc w:val="center"/>
            </w:pPr>
            <w:r>
              <w:t>产地</w:t>
            </w:r>
          </w:p>
        </w:tc>
        <w:tc>
          <w:tcPr>
            <w:tcW w:w="724" w:type="pct"/>
          </w:tcPr>
          <w:p w14:paraId="130F0DC3">
            <w:pPr>
              <w:spacing w:line="360" w:lineRule="auto"/>
              <w:jc w:val="center"/>
            </w:pPr>
            <w:r>
              <w:t>制造商名称</w:t>
            </w:r>
          </w:p>
        </w:tc>
        <w:tc>
          <w:tcPr>
            <w:tcW w:w="640" w:type="pct"/>
          </w:tcPr>
          <w:p w14:paraId="7EF251E1">
            <w:pPr>
              <w:spacing w:line="360" w:lineRule="auto"/>
              <w:jc w:val="center"/>
            </w:pPr>
            <w:r>
              <w:rPr>
                <w:rFonts w:hint="eastAsia" w:ascii="宋体" w:hAnsi="宋体" w:eastAsia="宋体" w:cs="宋体"/>
                <w:sz w:val="24"/>
                <w:szCs w:val="24"/>
                <w:highlight w:val="none"/>
              </w:rPr>
              <w:t>市场报价</w:t>
            </w:r>
          </w:p>
        </w:tc>
        <w:tc>
          <w:tcPr>
            <w:tcW w:w="492" w:type="pct"/>
          </w:tcPr>
          <w:p w14:paraId="4BEBCA5F">
            <w:pPr>
              <w:spacing w:line="360" w:lineRule="auto"/>
              <w:jc w:val="center"/>
            </w:pPr>
            <w:r>
              <w:rPr>
                <w:rFonts w:hint="eastAsia" w:ascii="宋体" w:hAnsi="宋体" w:eastAsia="宋体" w:cs="宋体"/>
                <w:sz w:val="24"/>
                <w:szCs w:val="24"/>
                <w:highlight w:val="none"/>
              </w:rPr>
              <w:t>优惠价</w:t>
            </w:r>
          </w:p>
        </w:tc>
        <w:tc>
          <w:tcPr>
            <w:tcW w:w="476" w:type="pct"/>
          </w:tcPr>
          <w:p w14:paraId="5E16AB3F">
            <w:pPr>
              <w:spacing w:line="360" w:lineRule="auto"/>
              <w:jc w:val="center"/>
              <w:rPr>
                <w:rFonts w:hint="eastAsia" w:eastAsiaTheme="minorEastAsia"/>
                <w:lang w:eastAsia="zh-CN"/>
              </w:rPr>
            </w:pPr>
            <w:r>
              <w:rPr>
                <w:rFonts w:hint="eastAsia"/>
                <w:lang w:val="en-US" w:eastAsia="zh-CN"/>
              </w:rPr>
              <w:t>数量</w:t>
            </w:r>
          </w:p>
        </w:tc>
      </w:tr>
      <w:tr w14:paraId="75EB5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3" w:type="pct"/>
          </w:tcPr>
          <w:p w14:paraId="4EBC1B65">
            <w:pPr>
              <w:spacing w:line="360" w:lineRule="auto"/>
            </w:pPr>
          </w:p>
        </w:tc>
        <w:tc>
          <w:tcPr>
            <w:tcW w:w="555" w:type="pct"/>
          </w:tcPr>
          <w:p w14:paraId="3455E4A7">
            <w:pPr>
              <w:spacing w:line="360" w:lineRule="auto"/>
            </w:pPr>
          </w:p>
        </w:tc>
        <w:tc>
          <w:tcPr>
            <w:tcW w:w="555" w:type="pct"/>
          </w:tcPr>
          <w:p w14:paraId="4F4014F4">
            <w:pPr>
              <w:spacing w:line="360" w:lineRule="auto"/>
            </w:pPr>
          </w:p>
        </w:tc>
        <w:tc>
          <w:tcPr>
            <w:tcW w:w="555" w:type="pct"/>
          </w:tcPr>
          <w:p w14:paraId="55BFF3F4">
            <w:pPr>
              <w:spacing w:line="360" w:lineRule="auto"/>
            </w:pPr>
          </w:p>
        </w:tc>
        <w:tc>
          <w:tcPr>
            <w:tcW w:w="445" w:type="pct"/>
          </w:tcPr>
          <w:p w14:paraId="703BCC3F">
            <w:pPr>
              <w:spacing w:line="360" w:lineRule="auto"/>
            </w:pPr>
          </w:p>
        </w:tc>
        <w:tc>
          <w:tcPr>
            <w:tcW w:w="724" w:type="pct"/>
          </w:tcPr>
          <w:p w14:paraId="6B7FEAB9">
            <w:pPr>
              <w:spacing w:line="360" w:lineRule="auto"/>
            </w:pPr>
          </w:p>
        </w:tc>
        <w:tc>
          <w:tcPr>
            <w:tcW w:w="640" w:type="pct"/>
          </w:tcPr>
          <w:p w14:paraId="440D4A2F">
            <w:pPr>
              <w:spacing w:line="360" w:lineRule="auto"/>
            </w:pPr>
          </w:p>
        </w:tc>
        <w:tc>
          <w:tcPr>
            <w:tcW w:w="492" w:type="pct"/>
          </w:tcPr>
          <w:p w14:paraId="7114C399">
            <w:pPr>
              <w:spacing w:line="360" w:lineRule="auto"/>
            </w:pPr>
          </w:p>
        </w:tc>
        <w:tc>
          <w:tcPr>
            <w:tcW w:w="476" w:type="pct"/>
          </w:tcPr>
          <w:p w14:paraId="202951DB">
            <w:pPr>
              <w:spacing w:line="360" w:lineRule="auto"/>
            </w:pPr>
          </w:p>
        </w:tc>
      </w:tr>
    </w:tbl>
    <w:p w14:paraId="63CDA45F">
      <w:pPr>
        <w:spacing w:line="360" w:lineRule="auto"/>
        <w:rPr>
          <w:rFonts w:hint="eastAsia" w:eastAsiaTheme="minorEastAsia"/>
          <w:lang w:eastAsia="zh-CN"/>
        </w:rPr>
      </w:pPr>
    </w:p>
    <w:p w14:paraId="6DC41D96">
      <w:pPr>
        <w:spacing w:line="360" w:lineRule="auto"/>
        <w:rPr>
          <w:rFonts w:hint="eastAsia" w:eastAsiaTheme="minorEastAsia"/>
          <w:lang w:eastAsia="zh-CN"/>
        </w:rPr>
      </w:pPr>
    </w:p>
    <w:tbl>
      <w:tblPr>
        <w:tblStyle w:val="14"/>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1094"/>
        <w:gridCol w:w="1094"/>
        <w:gridCol w:w="1095"/>
        <w:gridCol w:w="1095"/>
        <w:gridCol w:w="1095"/>
        <w:gridCol w:w="1095"/>
        <w:gridCol w:w="1095"/>
        <w:gridCol w:w="1095"/>
      </w:tblGrid>
      <w:tr w14:paraId="4FAB8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46D7CDB0">
            <w:pPr>
              <w:spacing w:line="360" w:lineRule="auto"/>
              <w:jc w:val="center"/>
            </w:pPr>
            <w:r>
              <w:t>序号</w:t>
            </w:r>
          </w:p>
        </w:tc>
        <w:tc>
          <w:tcPr>
            <w:tcW w:w="555" w:type="pct"/>
          </w:tcPr>
          <w:p w14:paraId="0452CD5A">
            <w:pPr>
              <w:spacing w:line="360" w:lineRule="auto"/>
              <w:jc w:val="center"/>
            </w:pPr>
            <w:r>
              <w:t>服务名称</w:t>
            </w:r>
          </w:p>
        </w:tc>
        <w:tc>
          <w:tcPr>
            <w:tcW w:w="555" w:type="pct"/>
          </w:tcPr>
          <w:p w14:paraId="7C93D79A">
            <w:pPr>
              <w:spacing w:line="360" w:lineRule="auto"/>
              <w:jc w:val="center"/>
            </w:pPr>
            <w:r>
              <w:t>服务范围</w:t>
            </w:r>
          </w:p>
        </w:tc>
        <w:tc>
          <w:tcPr>
            <w:tcW w:w="555" w:type="pct"/>
          </w:tcPr>
          <w:p w14:paraId="44F541E4">
            <w:pPr>
              <w:spacing w:line="360" w:lineRule="auto"/>
              <w:jc w:val="center"/>
            </w:pPr>
            <w:r>
              <w:t>服务要求</w:t>
            </w:r>
          </w:p>
        </w:tc>
        <w:tc>
          <w:tcPr>
            <w:tcW w:w="555" w:type="pct"/>
          </w:tcPr>
          <w:p w14:paraId="73EFCD87">
            <w:pPr>
              <w:spacing w:line="360" w:lineRule="auto"/>
              <w:jc w:val="center"/>
            </w:pPr>
            <w:r>
              <w:t>服务期限</w:t>
            </w:r>
          </w:p>
        </w:tc>
        <w:tc>
          <w:tcPr>
            <w:tcW w:w="555" w:type="pct"/>
          </w:tcPr>
          <w:p w14:paraId="1CE403A0">
            <w:pPr>
              <w:spacing w:line="360" w:lineRule="auto"/>
              <w:jc w:val="center"/>
            </w:pPr>
            <w:r>
              <w:t>服务标准</w:t>
            </w:r>
          </w:p>
        </w:tc>
        <w:tc>
          <w:tcPr>
            <w:tcW w:w="555" w:type="pct"/>
          </w:tcPr>
          <w:p w14:paraId="44A94F4A">
            <w:pPr>
              <w:spacing w:line="360" w:lineRule="auto"/>
              <w:jc w:val="center"/>
            </w:pPr>
            <w:r>
              <w:t>单价</w:t>
            </w:r>
          </w:p>
        </w:tc>
        <w:tc>
          <w:tcPr>
            <w:tcW w:w="555" w:type="pct"/>
          </w:tcPr>
          <w:p w14:paraId="75B83750">
            <w:pPr>
              <w:spacing w:line="360" w:lineRule="auto"/>
              <w:jc w:val="center"/>
            </w:pPr>
            <w:r>
              <w:t>数量</w:t>
            </w:r>
          </w:p>
        </w:tc>
        <w:tc>
          <w:tcPr>
            <w:tcW w:w="555" w:type="pct"/>
          </w:tcPr>
          <w:p w14:paraId="66911B85">
            <w:pPr>
              <w:spacing w:line="360" w:lineRule="auto"/>
              <w:jc w:val="center"/>
            </w:pPr>
            <w:r>
              <w:t>总价</w:t>
            </w:r>
          </w:p>
        </w:tc>
      </w:tr>
      <w:tr w14:paraId="418B3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2778360E">
            <w:pPr>
              <w:spacing w:line="360" w:lineRule="auto"/>
            </w:pPr>
          </w:p>
        </w:tc>
        <w:tc>
          <w:tcPr>
            <w:tcW w:w="555" w:type="pct"/>
          </w:tcPr>
          <w:p w14:paraId="15AE692A">
            <w:pPr>
              <w:spacing w:line="360" w:lineRule="auto"/>
            </w:pPr>
          </w:p>
        </w:tc>
        <w:tc>
          <w:tcPr>
            <w:tcW w:w="555" w:type="pct"/>
          </w:tcPr>
          <w:p w14:paraId="12E3E5EC">
            <w:pPr>
              <w:spacing w:line="360" w:lineRule="auto"/>
            </w:pPr>
          </w:p>
        </w:tc>
        <w:tc>
          <w:tcPr>
            <w:tcW w:w="555" w:type="pct"/>
          </w:tcPr>
          <w:p w14:paraId="1886F913">
            <w:pPr>
              <w:spacing w:line="360" w:lineRule="auto"/>
            </w:pPr>
          </w:p>
        </w:tc>
        <w:tc>
          <w:tcPr>
            <w:tcW w:w="555" w:type="pct"/>
          </w:tcPr>
          <w:p w14:paraId="58228CBD">
            <w:pPr>
              <w:spacing w:line="360" w:lineRule="auto"/>
            </w:pPr>
          </w:p>
        </w:tc>
        <w:tc>
          <w:tcPr>
            <w:tcW w:w="555" w:type="pct"/>
          </w:tcPr>
          <w:p w14:paraId="40652CFA">
            <w:pPr>
              <w:spacing w:line="360" w:lineRule="auto"/>
            </w:pPr>
          </w:p>
        </w:tc>
        <w:tc>
          <w:tcPr>
            <w:tcW w:w="555" w:type="pct"/>
          </w:tcPr>
          <w:p w14:paraId="761BF42F">
            <w:pPr>
              <w:spacing w:line="360" w:lineRule="auto"/>
            </w:pPr>
          </w:p>
        </w:tc>
        <w:tc>
          <w:tcPr>
            <w:tcW w:w="555" w:type="pct"/>
          </w:tcPr>
          <w:p w14:paraId="29C0B8C5">
            <w:pPr>
              <w:spacing w:line="360" w:lineRule="auto"/>
            </w:pPr>
          </w:p>
        </w:tc>
        <w:tc>
          <w:tcPr>
            <w:tcW w:w="555" w:type="pct"/>
          </w:tcPr>
          <w:p w14:paraId="3F34527A">
            <w:pPr>
              <w:spacing w:line="360" w:lineRule="auto"/>
            </w:pPr>
          </w:p>
        </w:tc>
      </w:tr>
    </w:tbl>
    <w:p w14:paraId="422B1550">
      <w:pPr>
        <w:spacing w:line="360" w:lineRule="auto"/>
        <w:ind w:firstLine="480"/>
        <w:rPr>
          <w:rFonts w:hint="eastAsia" w:eastAsiaTheme="minorEastAsia"/>
          <w:lang w:eastAsia="zh-CN"/>
        </w:rPr>
      </w:pPr>
    </w:p>
    <w:p w14:paraId="633065FB">
      <w:pPr>
        <w:spacing w:line="360" w:lineRule="auto"/>
        <w:ind w:firstLine="480"/>
      </w:pPr>
      <w:r>
        <w:t>注：</w:t>
      </w:r>
    </w:p>
    <w:p w14:paraId="4F0B0396">
      <w:pPr>
        <w:spacing w:line="360" w:lineRule="auto"/>
      </w:pPr>
      <w:r>
        <w:rPr>
          <w:rFonts w:hint="eastAsia"/>
          <w:lang w:val="en-US" w:eastAsia="zh-CN"/>
        </w:rPr>
        <w:t>本</w:t>
      </w:r>
      <w:r>
        <w:t>表样仅供参考</w:t>
      </w:r>
    </w:p>
    <w:p w14:paraId="6A954C9F">
      <w:pPr>
        <w:spacing w:line="480" w:lineRule="auto"/>
        <w:jc w:val="right"/>
      </w:pPr>
    </w:p>
    <w:p w14:paraId="51FDAED5">
      <w:pPr>
        <w:spacing w:line="480" w:lineRule="auto"/>
        <w:jc w:val="right"/>
      </w:pPr>
    </w:p>
    <w:p w14:paraId="71D4F151">
      <w:pPr>
        <w:spacing w:line="480" w:lineRule="auto"/>
        <w:jc w:val="right"/>
      </w:pPr>
      <w:r>
        <w:t>供应商名称（盖章）：__________________</w:t>
      </w:r>
    </w:p>
    <w:p w14:paraId="2BEECD08">
      <w:pPr>
        <w:spacing w:line="480" w:lineRule="auto"/>
        <w:jc w:val="right"/>
      </w:pPr>
      <w:r>
        <w:t>日期： 年 月 日</w:t>
      </w:r>
    </w:p>
    <w:p w14:paraId="577EB627">
      <w:pPr>
        <w:keepNext w:val="0"/>
        <w:keepLines w:val="0"/>
        <w:pageBreakBefore w:val="0"/>
        <w:widowControl w:val="0"/>
        <w:numPr>
          <w:ilvl w:val="0"/>
          <w:numId w:val="0"/>
        </w:numPr>
        <w:tabs>
          <w:tab w:val="left" w:pos="780"/>
        </w:tabs>
        <w:kinsoku/>
        <w:wordWrap/>
        <w:overflowPunct/>
        <w:topLinePunct w:val="0"/>
        <w:autoSpaceDE w:val="0"/>
        <w:autoSpaceDN w:val="0"/>
        <w:bidi w:val="0"/>
        <w:adjustRightInd/>
        <w:snapToGrid/>
        <w:spacing w:line="480" w:lineRule="auto"/>
        <w:ind w:leftChars="0"/>
        <w:textAlignment w:val="auto"/>
        <w:rPr>
          <w:rFonts w:hint="default"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供应商需提供附件(格式自拟):</w:t>
      </w:r>
    </w:p>
    <w:p w14:paraId="7044AC5D">
      <w:pPr>
        <w:keepNext w:val="0"/>
        <w:keepLines w:val="0"/>
        <w:pageBreakBefore w:val="0"/>
        <w:widowControl w:val="0"/>
        <w:numPr>
          <w:ilvl w:val="0"/>
          <w:numId w:val="21"/>
        </w:numPr>
        <w:tabs>
          <w:tab w:val="left" w:pos="780"/>
        </w:tabs>
        <w:kinsoku/>
        <w:wordWrap/>
        <w:overflowPunct/>
        <w:topLinePunct w:val="0"/>
        <w:autoSpaceDE w:val="0"/>
        <w:autoSpaceDN w:val="0"/>
        <w:bidi w:val="0"/>
        <w:adjustRightInd/>
        <w:snapToGrid/>
        <w:spacing w:line="480" w:lineRule="auto"/>
        <w:ind w:left="454" w:leftChars="0" w:hanging="454" w:firstLineChars="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销售给其他同级医院的设备主要零配件的</w:t>
      </w:r>
      <w:r>
        <w:rPr>
          <w:rFonts w:hint="eastAsia" w:ascii="宋体" w:hAnsi="宋体" w:eastAsia="宋体" w:cs="宋体"/>
          <w:b/>
          <w:bCs/>
          <w:color w:val="FF0000"/>
          <w:sz w:val="24"/>
          <w:szCs w:val="24"/>
          <w:highlight w:val="none"/>
          <w:u w:val="single"/>
        </w:rPr>
        <w:t>发票复印件</w:t>
      </w:r>
      <w:r>
        <w:rPr>
          <w:rFonts w:hint="eastAsia" w:ascii="宋体" w:hAnsi="宋体" w:eastAsia="宋体" w:cs="宋体"/>
          <w:b/>
          <w:bCs/>
          <w:color w:val="FF0000"/>
          <w:sz w:val="24"/>
          <w:szCs w:val="24"/>
          <w:highlight w:val="none"/>
        </w:rPr>
        <w:t>，如无法提供发票复印件，请提供厂家出具说明函。</w:t>
      </w:r>
    </w:p>
    <w:p w14:paraId="66C3350B">
      <w:pPr>
        <w:keepNext w:val="0"/>
        <w:keepLines w:val="0"/>
        <w:pageBreakBefore w:val="0"/>
        <w:widowControl w:val="0"/>
        <w:numPr>
          <w:ilvl w:val="0"/>
          <w:numId w:val="21"/>
        </w:numPr>
        <w:tabs>
          <w:tab w:val="left" w:pos="780"/>
        </w:tabs>
        <w:kinsoku/>
        <w:wordWrap/>
        <w:overflowPunct/>
        <w:topLinePunct w:val="0"/>
        <w:autoSpaceDE w:val="0"/>
        <w:autoSpaceDN w:val="0"/>
        <w:bidi w:val="0"/>
        <w:adjustRightInd/>
        <w:snapToGrid/>
        <w:spacing w:line="480" w:lineRule="auto"/>
        <w:ind w:left="454" w:leftChars="0" w:hanging="454" w:firstLineChars="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厂家提供的售后服务授权书</w:t>
      </w:r>
      <w:r>
        <w:rPr>
          <w:rFonts w:hint="eastAsia" w:ascii="宋体" w:hAnsi="宋体" w:eastAsia="宋体" w:cs="宋体"/>
          <w:b/>
          <w:bCs/>
          <w:color w:val="FF0000"/>
          <w:sz w:val="24"/>
          <w:szCs w:val="24"/>
          <w:highlight w:val="none"/>
          <w:lang w:eastAsia="zh-CN"/>
        </w:rPr>
        <w:t>或厂家售后服务承诺书</w:t>
      </w:r>
      <w:r>
        <w:rPr>
          <w:rFonts w:hint="eastAsia" w:ascii="宋体" w:hAnsi="宋体" w:eastAsia="宋体" w:cs="宋体"/>
          <w:b/>
          <w:bCs/>
          <w:color w:val="FF0000"/>
          <w:sz w:val="24"/>
          <w:szCs w:val="24"/>
          <w:highlight w:val="none"/>
        </w:rPr>
        <w:t>。</w:t>
      </w:r>
    </w:p>
    <w:p w14:paraId="676F55F0">
      <w:pPr>
        <w:keepNext w:val="0"/>
        <w:keepLines w:val="0"/>
        <w:pageBreakBefore w:val="0"/>
        <w:widowControl w:val="0"/>
        <w:numPr>
          <w:ilvl w:val="0"/>
          <w:numId w:val="21"/>
        </w:numPr>
        <w:tabs>
          <w:tab w:val="left" w:pos="780"/>
        </w:tabs>
        <w:kinsoku/>
        <w:wordWrap/>
        <w:overflowPunct/>
        <w:topLinePunct w:val="0"/>
        <w:autoSpaceDE w:val="0"/>
        <w:autoSpaceDN w:val="0"/>
        <w:bidi w:val="0"/>
        <w:adjustRightInd/>
        <w:snapToGrid/>
        <w:spacing w:line="480" w:lineRule="auto"/>
        <w:ind w:left="454" w:leftChars="0" w:hanging="454" w:firstLineChars="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设备、耗材、零配件的产品质量及提供资料真实性保证函。</w:t>
      </w:r>
    </w:p>
    <w:p w14:paraId="23AE1612">
      <w:r>
        <w:br w:type="page"/>
      </w:r>
      <w:r>
        <w:rPr>
          <w:b/>
          <w:sz w:val="28"/>
        </w:rPr>
        <w:t>格式四：</w:t>
      </w:r>
    </w:p>
    <w:p w14:paraId="2F92F2A0">
      <w:pPr>
        <w:spacing w:line="360" w:lineRule="auto"/>
        <w:jc w:val="center"/>
      </w:pPr>
      <w:r>
        <w:rPr>
          <w:b/>
          <w:sz w:val="24"/>
        </w:rPr>
        <w:t>政策适用性说明</w:t>
      </w:r>
    </w:p>
    <w:p w14:paraId="769BD066">
      <w:pPr>
        <w:spacing w:line="360" w:lineRule="auto"/>
        <w:ind w:firstLine="480"/>
      </w:pPr>
      <w:r>
        <w:t>按照政府采购有关政策的要求，在本次的技术方案中，采用符合政策的小型或微型企业产品、节能产品、环境标志产品，主要产品与核心技术介绍说明如下：</w:t>
      </w:r>
    </w:p>
    <w:tbl>
      <w:tblPr>
        <w:tblStyle w:val="14"/>
        <w:tblW w:w="510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9"/>
        <w:gridCol w:w="1771"/>
        <w:gridCol w:w="1630"/>
        <w:gridCol w:w="1128"/>
        <w:gridCol w:w="1056"/>
        <w:gridCol w:w="1050"/>
        <w:gridCol w:w="1437"/>
        <w:gridCol w:w="1314"/>
      </w:tblGrid>
      <w:tr w14:paraId="18F68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7" w:type="pct"/>
            <w:vAlign w:val="center"/>
          </w:tcPr>
          <w:p w14:paraId="00C5DE4F">
            <w:pPr>
              <w:spacing w:line="360" w:lineRule="auto"/>
              <w:jc w:val="center"/>
            </w:pPr>
            <w:r>
              <w:t>序号</w:t>
            </w:r>
          </w:p>
        </w:tc>
        <w:tc>
          <w:tcPr>
            <w:tcW w:w="879" w:type="pct"/>
            <w:vAlign w:val="center"/>
          </w:tcPr>
          <w:p w14:paraId="0264A609">
            <w:pPr>
              <w:spacing w:line="360" w:lineRule="auto"/>
              <w:jc w:val="center"/>
            </w:pPr>
            <w:r>
              <w:t>主要产品/技术名称（规格型号、注册商标）</w:t>
            </w:r>
          </w:p>
        </w:tc>
        <w:tc>
          <w:tcPr>
            <w:tcW w:w="809" w:type="pct"/>
            <w:vAlign w:val="center"/>
          </w:tcPr>
          <w:p w14:paraId="59E2B2CD">
            <w:pPr>
              <w:spacing w:line="360" w:lineRule="auto"/>
              <w:jc w:val="center"/>
            </w:pPr>
            <w:r>
              <w:t>制造商(开发商)</w:t>
            </w:r>
          </w:p>
        </w:tc>
        <w:tc>
          <w:tcPr>
            <w:tcW w:w="560" w:type="pct"/>
            <w:vAlign w:val="center"/>
          </w:tcPr>
          <w:p w14:paraId="4C3431A6">
            <w:pPr>
              <w:spacing w:line="360" w:lineRule="auto"/>
              <w:jc w:val="center"/>
            </w:pPr>
            <w:r>
              <w:t>制造商企业类型</w:t>
            </w:r>
          </w:p>
        </w:tc>
        <w:tc>
          <w:tcPr>
            <w:tcW w:w="524" w:type="pct"/>
            <w:vAlign w:val="center"/>
          </w:tcPr>
          <w:p w14:paraId="64683DE4">
            <w:pPr>
              <w:spacing w:line="360" w:lineRule="auto"/>
              <w:jc w:val="center"/>
            </w:pPr>
            <w:r>
              <w:t>节能产品</w:t>
            </w:r>
          </w:p>
        </w:tc>
        <w:tc>
          <w:tcPr>
            <w:tcW w:w="521" w:type="pct"/>
            <w:vAlign w:val="center"/>
          </w:tcPr>
          <w:p w14:paraId="49C58D65">
            <w:pPr>
              <w:spacing w:line="360" w:lineRule="auto"/>
              <w:jc w:val="center"/>
            </w:pPr>
            <w:r>
              <w:t>环境标志产品</w:t>
            </w:r>
          </w:p>
        </w:tc>
        <w:tc>
          <w:tcPr>
            <w:tcW w:w="713" w:type="pct"/>
            <w:vAlign w:val="center"/>
          </w:tcPr>
          <w:p w14:paraId="5FC25864">
            <w:pPr>
              <w:spacing w:line="360" w:lineRule="auto"/>
              <w:jc w:val="center"/>
            </w:pPr>
            <w:r>
              <w:t>认证证书编号</w:t>
            </w:r>
          </w:p>
        </w:tc>
        <w:tc>
          <w:tcPr>
            <w:tcW w:w="652" w:type="pct"/>
            <w:vAlign w:val="center"/>
          </w:tcPr>
          <w:p w14:paraId="08366CD9">
            <w:pPr>
              <w:spacing w:line="360" w:lineRule="auto"/>
              <w:jc w:val="center"/>
            </w:pPr>
            <w:r>
              <w:t>该产品报价在总报价中占比（%）</w:t>
            </w:r>
          </w:p>
        </w:tc>
      </w:tr>
      <w:tr w14:paraId="23A1D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7" w:type="pct"/>
          </w:tcPr>
          <w:p w14:paraId="60402732">
            <w:pPr>
              <w:spacing w:line="360" w:lineRule="auto"/>
              <w:jc w:val="center"/>
            </w:pPr>
            <w:r>
              <w:t>1</w:t>
            </w:r>
          </w:p>
        </w:tc>
        <w:tc>
          <w:tcPr>
            <w:tcW w:w="879" w:type="pct"/>
          </w:tcPr>
          <w:p w14:paraId="11F4850B">
            <w:pPr>
              <w:spacing w:line="360" w:lineRule="auto"/>
            </w:pPr>
          </w:p>
        </w:tc>
        <w:tc>
          <w:tcPr>
            <w:tcW w:w="809" w:type="pct"/>
          </w:tcPr>
          <w:p w14:paraId="056A74DF">
            <w:pPr>
              <w:spacing w:line="360" w:lineRule="auto"/>
            </w:pPr>
          </w:p>
        </w:tc>
        <w:tc>
          <w:tcPr>
            <w:tcW w:w="560" w:type="pct"/>
          </w:tcPr>
          <w:p w14:paraId="2AB029A4">
            <w:pPr>
              <w:spacing w:line="360" w:lineRule="auto"/>
            </w:pPr>
          </w:p>
        </w:tc>
        <w:tc>
          <w:tcPr>
            <w:tcW w:w="524" w:type="pct"/>
          </w:tcPr>
          <w:p w14:paraId="514E14A7">
            <w:pPr>
              <w:spacing w:line="360" w:lineRule="auto"/>
            </w:pPr>
          </w:p>
        </w:tc>
        <w:tc>
          <w:tcPr>
            <w:tcW w:w="521" w:type="pct"/>
          </w:tcPr>
          <w:p w14:paraId="37D683FB">
            <w:pPr>
              <w:spacing w:line="360" w:lineRule="auto"/>
            </w:pPr>
          </w:p>
        </w:tc>
        <w:tc>
          <w:tcPr>
            <w:tcW w:w="713" w:type="pct"/>
          </w:tcPr>
          <w:p w14:paraId="7F60DC80">
            <w:pPr>
              <w:spacing w:line="360" w:lineRule="auto"/>
            </w:pPr>
          </w:p>
        </w:tc>
        <w:tc>
          <w:tcPr>
            <w:tcW w:w="652" w:type="pct"/>
          </w:tcPr>
          <w:p w14:paraId="30474095">
            <w:pPr>
              <w:spacing w:line="360" w:lineRule="auto"/>
            </w:pPr>
          </w:p>
        </w:tc>
      </w:tr>
      <w:tr w14:paraId="11DA8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7" w:type="pct"/>
          </w:tcPr>
          <w:p w14:paraId="3A6C2624">
            <w:pPr>
              <w:spacing w:line="360" w:lineRule="auto"/>
              <w:jc w:val="center"/>
            </w:pPr>
            <w:r>
              <w:t>2</w:t>
            </w:r>
          </w:p>
        </w:tc>
        <w:tc>
          <w:tcPr>
            <w:tcW w:w="879" w:type="pct"/>
          </w:tcPr>
          <w:p w14:paraId="2EEC4783">
            <w:pPr>
              <w:spacing w:line="360" w:lineRule="auto"/>
            </w:pPr>
          </w:p>
        </w:tc>
        <w:tc>
          <w:tcPr>
            <w:tcW w:w="809" w:type="pct"/>
          </w:tcPr>
          <w:p w14:paraId="2C6A9C14">
            <w:pPr>
              <w:spacing w:line="360" w:lineRule="auto"/>
            </w:pPr>
          </w:p>
        </w:tc>
        <w:tc>
          <w:tcPr>
            <w:tcW w:w="560" w:type="pct"/>
          </w:tcPr>
          <w:p w14:paraId="408C94FB">
            <w:pPr>
              <w:spacing w:line="360" w:lineRule="auto"/>
            </w:pPr>
          </w:p>
        </w:tc>
        <w:tc>
          <w:tcPr>
            <w:tcW w:w="524" w:type="pct"/>
          </w:tcPr>
          <w:p w14:paraId="25A581BE">
            <w:pPr>
              <w:spacing w:line="360" w:lineRule="auto"/>
            </w:pPr>
          </w:p>
        </w:tc>
        <w:tc>
          <w:tcPr>
            <w:tcW w:w="521" w:type="pct"/>
          </w:tcPr>
          <w:p w14:paraId="7218DD83">
            <w:pPr>
              <w:spacing w:line="360" w:lineRule="auto"/>
            </w:pPr>
          </w:p>
        </w:tc>
        <w:tc>
          <w:tcPr>
            <w:tcW w:w="713" w:type="pct"/>
          </w:tcPr>
          <w:p w14:paraId="47AC571B">
            <w:pPr>
              <w:spacing w:line="360" w:lineRule="auto"/>
            </w:pPr>
          </w:p>
        </w:tc>
        <w:tc>
          <w:tcPr>
            <w:tcW w:w="652" w:type="pct"/>
          </w:tcPr>
          <w:p w14:paraId="4A8A0704">
            <w:pPr>
              <w:spacing w:line="360" w:lineRule="auto"/>
            </w:pPr>
          </w:p>
        </w:tc>
      </w:tr>
      <w:tr w14:paraId="3A91B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7" w:type="pct"/>
          </w:tcPr>
          <w:p w14:paraId="181A4610">
            <w:pPr>
              <w:spacing w:line="360" w:lineRule="auto"/>
              <w:jc w:val="center"/>
            </w:pPr>
            <w:r>
              <w:t>3</w:t>
            </w:r>
          </w:p>
        </w:tc>
        <w:tc>
          <w:tcPr>
            <w:tcW w:w="879" w:type="pct"/>
          </w:tcPr>
          <w:p w14:paraId="1C569B71">
            <w:pPr>
              <w:spacing w:line="360" w:lineRule="auto"/>
            </w:pPr>
          </w:p>
        </w:tc>
        <w:tc>
          <w:tcPr>
            <w:tcW w:w="809" w:type="pct"/>
          </w:tcPr>
          <w:p w14:paraId="0ABAF7DD">
            <w:pPr>
              <w:spacing w:line="360" w:lineRule="auto"/>
            </w:pPr>
          </w:p>
        </w:tc>
        <w:tc>
          <w:tcPr>
            <w:tcW w:w="560" w:type="pct"/>
          </w:tcPr>
          <w:p w14:paraId="2A0BE24F">
            <w:pPr>
              <w:spacing w:line="360" w:lineRule="auto"/>
            </w:pPr>
          </w:p>
        </w:tc>
        <w:tc>
          <w:tcPr>
            <w:tcW w:w="524" w:type="pct"/>
          </w:tcPr>
          <w:p w14:paraId="26CA8AE0">
            <w:pPr>
              <w:spacing w:line="360" w:lineRule="auto"/>
            </w:pPr>
          </w:p>
        </w:tc>
        <w:tc>
          <w:tcPr>
            <w:tcW w:w="521" w:type="pct"/>
          </w:tcPr>
          <w:p w14:paraId="6C732084">
            <w:pPr>
              <w:spacing w:line="360" w:lineRule="auto"/>
            </w:pPr>
          </w:p>
        </w:tc>
        <w:tc>
          <w:tcPr>
            <w:tcW w:w="713" w:type="pct"/>
          </w:tcPr>
          <w:p w14:paraId="511600FD">
            <w:pPr>
              <w:spacing w:line="360" w:lineRule="auto"/>
            </w:pPr>
          </w:p>
        </w:tc>
        <w:tc>
          <w:tcPr>
            <w:tcW w:w="652" w:type="pct"/>
          </w:tcPr>
          <w:p w14:paraId="3D9B7B81">
            <w:pPr>
              <w:spacing w:line="360" w:lineRule="auto"/>
            </w:pPr>
          </w:p>
        </w:tc>
      </w:tr>
      <w:tr w14:paraId="6B624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7" w:type="pct"/>
          </w:tcPr>
          <w:p w14:paraId="6E61FCB6">
            <w:pPr>
              <w:spacing w:line="360" w:lineRule="auto"/>
              <w:jc w:val="center"/>
            </w:pPr>
            <w:r>
              <w:t>4</w:t>
            </w:r>
          </w:p>
        </w:tc>
        <w:tc>
          <w:tcPr>
            <w:tcW w:w="879" w:type="pct"/>
          </w:tcPr>
          <w:p w14:paraId="344E2F5B">
            <w:pPr>
              <w:spacing w:line="360" w:lineRule="auto"/>
            </w:pPr>
          </w:p>
        </w:tc>
        <w:tc>
          <w:tcPr>
            <w:tcW w:w="809" w:type="pct"/>
          </w:tcPr>
          <w:p w14:paraId="3291F113">
            <w:pPr>
              <w:spacing w:line="360" w:lineRule="auto"/>
            </w:pPr>
          </w:p>
        </w:tc>
        <w:tc>
          <w:tcPr>
            <w:tcW w:w="560" w:type="pct"/>
          </w:tcPr>
          <w:p w14:paraId="63C23783">
            <w:pPr>
              <w:spacing w:line="360" w:lineRule="auto"/>
            </w:pPr>
          </w:p>
        </w:tc>
        <w:tc>
          <w:tcPr>
            <w:tcW w:w="524" w:type="pct"/>
          </w:tcPr>
          <w:p w14:paraId="4384D001">
            <w:pPr>
              <w:spacing w:line="360" w:lineRule="auto"/>
            </w:pPr>
          </w:p>
        </w:tc>
        <w:tc>
          <w:tcPr>
            <w:tcW w:w="521" w:type="pct"/>
          </w:tcPr>
          <w:p w14:paraId="4D3E2D07">
            <w:pPr>
              <w:spacing w:line="360" w:lineRule="auto"/>
            </w:pPr>
          </w:p>
        </w:tc>
        <w:tc>
          <w:tcPr>
            <w:tcW w:w="713" w:type="pct"/>
          </w:tcPr>
          <w:p w14:paraId="4C2FF0A9">
            <w:pPr>
              <w:spacing w:line="360" w:lineRule="auto"/>
            </w:pPr>
          </w:p>
        </w:tc>
        <w:tc>
          <w:tcPr>
            <w:tcW w:w="652" w:type="pct"/>
          </w:tcPr>
          <w:p w14:paraId="4E6B701D">
            <w:pPr>
              <w:spacing w:line="360" w:lineRule="auto"/>
            </w:pPr>
          </w:p>
        </w:tc>
      </w:tr>
      <w:tr w14:paraId="4C61A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7" w:type="pct"/>
          </w:tcPr>
          <w:p w14:paraId="09DD94D7">
            <w:pPr>
              <w:spacing w:line="360" w:lineRule="auto"/>
              <w:jc w:val="center"/>
            </w:pPr>
            <w:r>
              <w:t>5</w:t>
            </w:r>
          </w:p>
        </w:tc>
        <w:tc>
          <w:tcPr>
            <w:tcW w:w="879" w:type="pct"/>
          </w:tcPr>
          <w:p w14:paraId="6024C5AE">
            <w:pPr>
              <w:spacing w:line="360" w:lineRule="auto"/>
            </w:pPr>
          </w:p>
        </w:tc>
        <w:tc>
          <w:tcPr>
            <w:tcW w:w="809" w:type="pct"/>
          </w:tcPr>
          <w:p w14:paraId="0A384F22">
            <w:pPr>
              <w:spacing w:line="360" w:lineRule="auto"/>
            </w:pPr>
          </w:p>
        </w:tc>
        <w:tc>
          <w:tcPr>
            <w:tcW w:w="560" w:type="pct"/>
          </w:tcPr>
          <w:p w14:paraId="4556EEE9">
            <w:pPr>
              <w:spacing w:line="360" w:lineRule="auto"/>
            </w:pPr>
          </w:p>
        </w:tc>
        <w:tc>
          <w:tcPr>
            <w:tcW w:w="524" w:type="pct"/>
          </w:tcPr>
          <w:p w14:paraId="091302DE">
            <w:pPr>
              <w:spacing w:line="360" w:lineRule="auto"/>
            </w:pPr>
          </w:p>
        </w:tc>
        <w:tc>
          <w:tcPr>
            <w:tcW w:w="521" w:type="pct"/>
          </w:tcPr>
          <w:p w14:paraId="7FE78BFE">
            <w:pPr>
              <w:spacing w:line="360" w:lineRule="auto"/>
            </w:pPr>
          </w:p>
        </w:tc>
        <w:tc>
          <w:tcPr>
            <w:tcW w:w="713" w:type="pct"/>
          </w:tcPr>
          <w:p w14:paraId="69D7BB5E">
            <w:pPr>
              <w:spacing w:line="360" w:lineRule="auto"/>
            </w:pPr>
          </w:p>
        </w:tc>
        <w:tc>
          <w:tcPr>
            <w:tcW w:w="652" w:type="pct"/>
          </w:tcPr>
          <w:p w14:paraId="3055C37B">
            <w:pPr>
              <w:spacing w:line="360" w:lineRule="auto"/>
            </w:pPr>
          </w:p>
        </w:tc>
      </w:tr>
      <w:tr w14:paraId="65D44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7" w:type="pct"/>
          </w:tcPr>
          <w:p w14:paraId="12DE1D40">
            <w:pPr>
              <w:spacing w:line="360" w:lineRule="auto"/>
            </w:pPr>
            <w:r>
              <w:t>...</w:t>
            </w:r>
          </w:p>
        </w:tc>
        <w:tc>
          <w:tcPr>
            <w:tcW w:w="879" w:type="pct"/>
          </w:tcPr>
          <w:p w14:paraId="28BF78E9">
            <w:pPr>
              <w:spacing w:line="360" w:lineRule="auto"/>
            </w:pPr>
          </w:p>
        </w:tc>
        <w:tc>
          <w:tcPr>
            <w:tcW w:w="809" w:type="pct"/>
          </w:tcPr>
          <w:p w14:paraId="4379C628">
            <w:pPr>
              <w:spacing w:line="360" w:lineRule="auto"/>
            </w:pPr>
          </w:p>
        </w:tc>
        <w:tc>
          <w:tcPr>
            <w:tcW w:w="560" w:type="pct"/>
          </w:tcPr>
          <w:p w14:paraId="493396C5">
            <w:pPr>
              <w:spacing w:line="360" w:lineRule="auto"/>
            </w:pPr>
          </w:p>
        </w:tc>
        <w:tc>
          <w:tcPr>
            <w:tcW w:w="524" w:type="pct"/>
          </w:tcPr>
          <w:p w14:paraId="02C85C1E">
            <w:pPr>
              <w:spacing w:line="360" w:lineRule="auto"/>
            </w:pPr>
          </w:p>
        </w:tc>
        <w:tc>
          <w:tcPr>
            <w:tcW w:w="521" w:type="pct"/>
          </w:tcPr>
          <w:p w14:paraId="23359E8E">
            <w:pPr>
              <w:spacing w:line="360" w:lineRule="auto"/>
            </w:pPr>
          </w:p>
        </w:tc>
        <w:tc>
          <w:tcPr>
            <w:tcW w:w="713" w:type="pct"/>
          </w:tcPr>
          <w:p w14:paraId="040F825C">
            <w:pPr>
              <w:spacing w:line="360" w:lineRule="auto"/>
            </w:pPr>
          </w:p>
        </w:tc>
        <w:tc>
          <w:tcPr>
            <w:tcW w:w="652" w:type="pct"/>
          </w:tcPr>
          <w:p w14:paraId="6AF0997D">
            <w:pPr>
              <w:spacing w:line="360" w:lineRule="auto"/>
            </w:pPr>
          </w:p>
        </w:tc>
      </w:tr>
    </w:tbl>
    <w:p w14:paraId="1BF1D31A">
      <w:pPr>
        <w:spacing w:line="360" w:lineRule="auto"/>
        <w:ind w:firstLine="480"/>
      </w:pPr>
    </w:p>
    <w:p w14:paraId="7909BBF5">
      <w:pPr>
        <w:spacing w:line="360" w:lineRule="auto"/>
        <w:ind w:firstLine="480"/>
      </w:pPr>
      <w:r>
        <w:t>注：</w:t>
      </w:r>
    </w:p>
    <w:p w14:paraId="74B825AA">
      <w:pPr>
        <w:spacing w:line="360" w:lineRule="auto"/>
        <w:ind w:firstLine="480"/>
      </w:pPr>
      <w:r>
        <w:t>1.制造商为小型或微型企业时才需要填“制造商企业类型”栏,填写内容为“小型”或“微型”；</w:t>
      </w:r>
    </w:p>
    <w:p w14:paraId="1C0BD845">
      <w:pPr>
        <w:spacing w:line="360" w:lineRule="auto"/>
        <w:ind w:firstLine="480"/>
      </w:pPr>
      <w:r>
        <w:t>2.“节能产品、环境标志产品”须填写认证证书编号，并在对应“节能产品”、“环境标志产品”栏中勾选，同时提供有效期内的证书复印件（加盖供应商公章）</w:t>
      </w:r>
    </w:p>
    <w:p w14:paraId="3D650223">
      <w:pPr>
        <w:pStyle w:val="5"/>
        <w:spacing w:line="360" w:lineRule="auto"/>
      </w:pPr>
    </w:p>
    <w:p w14:paraId="220F8916">
      <w:pPr>
        <w:spacing w:line="360" w:lineRule="auto"/>
      </w:pPr>
    </w:p>
    <w:p w14:paraId="062AB58F">
      <w:pPr>
        <w:spacing w:line="480" w:lineRule="auto"/>
        <w:jc w:val="right"/>
      </w:pPr>
      <w:r>
        <w:t>供应商名称（盖章）：__________________</w:t>
      </w:r>
    </w:p>
    <w:p w14:paraId="4475E3E9">
      <w:pPr>
        <w:spacing w:line="480" w:lineRule="auto"/>
        <w:jc w:val="right"/>
      </w:pPr>
      <w:r>
        <w:t>日期： 年 月 日</w:t>
      </w:r>
    </w:p>
    <w:p w14:paraId="0B686CB6">
      <w:r>
        <w:br w:type="page"/>
      </w:r>
    </w:p>
    <w:p w14:paraId="22777ECF">
      <w:pPr>
        <w:spacing w:line="360" w:lineRule="auto"/>
      </w:pPr>
      <w:r>
        <w:rPr>
          <w:b/>
          <w:sz w:val="28"/>
        </w:rPr>
        <w:t>格式五：</w:t>
      </w:r>
    </w:p>
    <w:p w14:paraId="02FAB922">
      <w:pPr>
        <w:spacing w:line="360" w:lineRule="auto"/>
        <w:ind w:firstLine="480"/>
      </w:pPr>
      <w:r>
        <w:t>（供应商可使用下述格式，也可使用广东省工商行政管理局统一印制的法定代表人证明书格式）</w:t>
      </w:r>
    </w:p>
    <w:p w14:paraId="69C78851">
      <w:pPr>
        <w:spacing w:line="360" w:lineRule="auto"/>
        <w:jc w:val="center"/>
      </w:pPr>
      <w:r>
        <w:rPr>
          <w:b/>
          <w:sz w:val="24"/>
        </w:rPr>
        <w:t>法定代表人证明书</w:t>
      </w:r>
    </w:p>
    <w:p w14:paraId="47082996">
      <w:pPr>
        <w:spacing w:line="360" w:lineRule="auto"/>
        <w:ind w:firstLine="480"/>
      </w:pPr>
      <w:r>
        <w:t>_____________现任我单位_____________职务，为法定代表人，特此证明。</w:t>
      </w:r>
    </w:p>
    <w:p w14:paraId="0DD58FF7">
      <w:pPr>
        <w:spacing w:line="360" w:lineRule="auto"/>
        <w:ind w:firstLine="480"/>
      </w:pPr>
      <w:r>
        <w:t>有效期限：__________________</w:t>
      </w:r>
    </w:p>
    <w:p w14:paraId="6C54E3A4">
      <w:pPr>
        <w:spacing w:line="360" w:lineRule="auto"/>
        <w:ind w:firstLine="480"/>
      </w:pPr>
      <w:r>
        <w:t>附：代表人性别：_____年龄：_________ 身份证号码：__________________</w:t>
      </w:r>
    </w:p>
    <w:p w14:paraId="01D6C6F2">
      <w:pPr>
        <w:spacing w:line="360" w:lineRule="auto"/>
        <w:ind w:firstLine="480"/>
      </w:pPr>
      <w:r>
        <w:t>注册号码：____________________企业类型：____________________________</w:t>
      </w:r>
    </w:p>
    <w:p w14:paraId="4CBB69B0">
      <w:pPr>
        <w:spacing w:line="360" w:lineRule="auto"/>
        <w:ind w:firstLine="480"/>
      </w:pPr>
      <w:r>
        <w:t>经营范围：_________________________________________________________</w:t>
      </w:r>
    </w:p>
    <w:p w14:paraId="75ADFD5C">
      <w:pPr>
        <w:spacing w:line="360" w:lineRule="auto"/>
        <w:ind w:firstLine="480"/>
      </w:pPr>
    </w:p>
    <w:p w14:paraId="250AD1FD">
      <w:pPr>
        <w:spacing w:line="360" w:lineRule="auto"/>
        <w:ind w:firstLine="480"/>
      </w:pPr>
    </w:p>
    <w:p w14:paraId="74FC3DDC">
      <w:pPr>
        <w:spacing w:line="480" w:lineRule="auto"/>
        <w:jc w:val="right"/>
      </w:pPr>
      <w:r>
        <w:t>供应商名称（盖章）：__________________</w:t>
      </w:r>
    </w:p>
    <w:p w14:paraId="0AED8C61">
      <w:pPr>
        <w:spacing w:line="480" w:lineRule="auto"/>
        <w:jc w:val="right"/>
      </w:pPr>
      <w:r>
        <w:t>地址：__________________</w:t>
      </w:r>
    </w:p>
    <w:p w14:paraId="46013BB3">
      <w:pPr>
        <w:spacing w:line="480" w:lineRule="auto"/>
        <w:jc w:val="right"/>
      </w:pPr>
      <w:r>
        <w:t>法定代表人（签字或盖章）：__________________</w:t>
      </w:r>
    </w:p>
    <w:p w14:paraId="310676D0">
      <w:pPr>
        <w:spacing w:line="480" w:lineRule="auto"/>
        <w:jc w:val="right"/>
      </w:pPr>
      <w:r>
        <w:t>职务：__________________</w:t>
      </w:r>
    </w:p>
    <w:p w14:paraId="2175F635">
      <w:pPr>
        <w:spacing w:line="480" w:lineRule="auto"/>
        <w:jc w:val="right"/>
      </w:pPr>
      <w:r>
        <w:t>日期： 年 月 日</w:t>
      </w:r>
    </w:p>
    <w:p w14:paraId="1B5C989B">
      <w:r>
        <w:br w:type="page"/>
      </w:r>
    </w:p>
    <w:p w14:paraId="56E15A7D">
      <w:pPr>
        <w:spacing w:line="360" w:lineRule="auto"/>
      </w:pPr>
      <w:r>
        <w:rPr>
          <w:b/>
          <w:sz w:val="28"/>
        </w:rPr>
        <w:t>格式六：</w:t>
      </w:r>
    </w:p>
    <w:p w14:paraId="6AC39216">
      <w:pPr>
        <w:spacing w:line="360" w:lineRule="auto"/>
        <w:jc w:val="center"/>
      </w:pPr>
      <w:r>
        <w:rPr>
          <w:b/>
          <w:sz w:val="24"/>
        </w:rPr>
        <w:t>法定代表人授权书格式</w:t>
      </w:r>
    </w:p>
    <w:p w14:paraId="64CEA134">
      <w:pPr>
        <w:spacing w:line="360" w:lineRule="auto"/>
        <w:ind w:firstLine="480"/>
      </w:pPr>
      <w:r>
        <w:t>（对于银行、保险、电信、邮政、铁路等行业以及获得总公司响应授权的分公司，可以提供响应分支机构负责人授权书）</w:t>
      </w:r>
    </w:p>
    <w:p w14:paraId="3C0074A2">
      <w:pPr>
        <w:spacing w:line="360" w:lineRule="auto"/>
        <w:jc w:val="center"/>
      </w:pPr>
      <w:r>
        <w:rPr>
          <w:b/>
          <w:sz w:val="24"/>
        </w:rPr>
        <w:t>法定代表人授权书</w:t>
      </w:r>
    </w:p>
    <w:p w14:paraId="49B9DD9E">
      <w:pPr>
        <w:spacing w:line="360" w:lineRule="auto"/>
        <w:ind w:firstLine="480"/>
        <w:rPr>
          <w:rFonts w:hint="eastAsia" w:eastAsiaTheme="minorEastAsia"/>
          <w:lang w:eastAsia="zh-CN"/>
        </w:rPr>
      </w:pPr>
      <w:r>
        <w:t>致：</w:t>
      </w:r>
      <w:r>
        <w:rPr>
          <w:rFonts w:hint="eastAsia"/>
          <w:lang w:eastAsia="zh-CN"/>
        </w:rPr>
        <w:t>广东至臻项目管理有限公司</w:t>
      </w:r>
    </w:p>
    <w:p w14:paraId="52576928">
      <w:pPr>
        <w:spacing w:line="360" w:lineRule="auto"/>
        <w:ind w:firstLine="480"/>
      </w:pPr>
      <w:r>
        <w:t>本授权书声明：________是注册于</w:t>
      </w:r>
      <w:r>
        <w:rPr>
          <w:u w:val="single"/>
        </w:rPr>
        <w:t>（国家或地区）</w:t>
      </w:r>
      <w:r>
        <w:t>的</w:t>
      </w:r>
      <w:r>
        <w:rPr>
          <w:u w:val="single"/>
        </w:rPr>
        <w:t>（供应商名称）</w:t>
      </w:r>
      <w:r>
        <w:t>的法定代表人，现任__________职务，有效证件号码：________________。现授权</w:t>
      </w:r>
      <w:r>
        <w:rPr>
          <w:u w:val="single"/>
        </w:rPr>
        <w:t>（姓名、职务）</w:t>
      </w:r>
      <w:r>
        <w:t>作为我公司的全权代理人，就“</w:t>
      </w:r>
      <w:r>
        <w:rPr>
          <w:rFonts w:hint="eastAsia"/>
          <w:lang w:val="en-US" w:eastAsia="zh-CN"/>
        </w:rPr>
        <w:t>新兴县中医院支气管内镜及工作站采购项目</w:t>
      </w:r>
      <w:r>
        <w:t>”项目采购[采购项目编号为</w:t>
      </w:r>
      <w:r>
        <w:rPr>
          <w:rFonts w:hint="eastAsia"/>
          <w:lang w:eastAsia="zh-CN"/>
        </w:rPr>
        <w:t>GDZZ-2024-07-04</w:t>
      </w:r>
      <w:r>
        <w:t>]的响应和合同执行，以我方的名义处理一切与之有关的事宜。</w:t>
      </w:r>
    </w:p>
    <w:p w14:paraId="4CA3CD4C">
      <w:pPr>
        <w:spacing w:line="360" w:lineRule="auto"/>
        <w:ind w:firstLine="480"/>
      </w:pPr>
      <w:r>
        <w:t>本授权书于________年________月________日签字生效，特此声明。</w:t>
      </w:r>
    </w:p>
    <w:p w14:paraId="58387C17">
      <w:pPr>
        <w:spacing w:line="480" w:lineRule="auto"/>
        <w:jc w:val="right"/>
      </w:pPr>
      <w:r>
        <w:t>供应商（盖章）：__________________</w:t>
      </w:r>
    </w:p>
    <w:p w14:paraId="6E81EC1D">
      <w:pPr>
        <w:spacing w:line="480" w:lineRule="auto"/>
        <w:jc w:val="right"/>
      </w:pPr>
      <w:r>
        <w:t>地址：__________________</w:t>
      </w:r>
    </w:p>
    <w:p w14:paraId="79B949A2">
      <w:pPr>
        <w:spacing w:line="480" w:lineRule="auto"/>
        <w:jc w:val="right"/>
      </w:pPr>
      <w:r>
        <w:t>法定代表人（签字或盖章）：__________________</w:t>
      </w:r>
    </w:p>
    <w:p w14:paraId="1FFC04FC">
      <w:pPr>
        <w:spacing w:line="480" w:lineRule="auto"/>
        <w:jc w:val="right"/>
      </w:pPr>
      <w:r>
        <w:t>职务：__________________</w:t>
      </w:r>
    </w:p>
    <w:p w14:paraId="0B8E3914">
      <w:pPr>
        <w:spacing w:line="480" w:lineRule="auto"/>
        <w:jc w:val="right"/>
      </w:pPr>
      <w:r>
        <w:t>被授权人（签字或盖章）：__________________</w:t>
      </w:r>
    </w:p>
    <w:p w14:paraId="0261FDBB">
      <w:pPr>
        <w:spacing w:line="480" w:lineRule="auto"/>
        <w:jc w:val="right"/>
      </w:pPr>
      <w:r>
        <w:t>职务：__________________</w:t>
      </w:r>
    </w:p>
    <w:p w14:paraId="03BC7DDE">
      <w:pPr>
        <w:spacing w:line="480" w:lineRule="auto"/>
        <w:jc w:val="right"/>
      </w:pPr>
      <w:r>
        <w:t>日期：____年____月____日</w:t>
      </w:r>
    </w:p>
    <w:p w14:paraId="7EA94201">
      <w:r>
        <w:br w:type="page"/>
      </w:r>
    </w:p>
    <w:p w14:paraId="5E10A3F3">
      <w:pPr>
        <w:spacing w:line="360" w:lineRule="auto"/>
        <w:jc w:val="center"/>
        <w:rPr>
          <w:rFonts w:hint="eastAsia"/>
          <w:b/>
          <w:sz w:val="24"/>
        </w:rPr>
      </w:pPr>
      <w:r>
        <w:rPr>
          <w:rFonts w:hint="eastAsia"/>
          <w:b/>
          <w:sz w:val="24"/>
          <w:lang w:val="en-US" w:eastAsia="zh-CN"/>
        </w:rPr>
        <w:t>供应商业务员授权书</w:t>
      </w:r>
    </w:p>
    <w:p w14:paraId="0413AFDB">
      <w:pPr>
        <w:pStyle w:val="8"/>
        <w:spacing w:line="480" w:lineRule="exact"/>
        <w:rPr>
          <w:rFonts w:hint="eastAsia" w:ascii="宋体" w:hAnsi="宋体" w:eastAsia="宋体" w:cs="宋体"/>
          <w:b/>
          <w:color w:val="000000"/>
          <w:spacing w:val="0"/>
          <w:w w:val="100"/>
          <w:sz w:val="21"/>
          <w:szCs w:val="21"/>
          <w:highlight w:val="none"/>
        </w:rPr>
      </w:pPr>
      <w:r>
        <w:rPr>
          <w:rFonts w:hint="eastAsia" w:ascii="宋体" w:hAnsi="宋体" w:eastAsia="宋体" w:cs="宋体"/>
          <w:b/>
          <w:color w:val="000000"/>
          <w:spacing w:val="0"/>
          <w:w w:val="100"/>
          <w:sz w:val="21"/>
          <w:szCs w:val="21"/>
          <w:highlight w:val="none"/>
        </w:rPr>
        <w:t>致:广东</w:t>
      </w:r>
      <w:r>
        <w:rPr>
          <w:rFonts w:hint="eastAsia" w:ascii="宋体" w:hAnsi="宋体" w:eastAsia="宋体" w:cs="宋体"/>
          <w:b/>
          <w:color w:val="000000"/>
          <w:spacing w:val="0"/>
          <w:w w:val="100"/>
          <w:sz w:val="21"/>
          <w:szCs w:val="21"/>
          <w:highlight w:val="none"/>
          <w:lang w:val="en-US" w:eastAsia="zh-CN"/>
        </w:rPr>
        <w:t>至臻项目管理</w:t>
      </w:r>
      <w:r>
        <w:rPr>
          <w:rFonts w:hint="eastAsia" w:ascii="宋体" w:hAnsi="宋体" w:eastAsia="宋体" w:cs="宋体"/>
          <w:b/>
          <w:color w:val="000000"/>
          <w:spacing w:val="0"/>
          <w:w w:val="100"/>
          <w:sz w:val="21"/>
          <w:szCs w:val="21"/>
          <w:highlight w:val="none"/>
        </w:rPr>
        <w:t>有限公司</w:t>
      </w:r>
    </w:p>
    <w:p w14:paraId="3D43B913">
      <w:pPr>
        <w:pStyle w:val="8"/>
        <w:spacing w:line="480" w:lineRule="exact"/>
        <w:rPr>
          <w:rFonts w:hint="eastAsia" w:ascii="宋体" w:hAnsi="宋体" w:eastAsia="宋体" w:cs="宋体"/>
          <w:color w:val="000000"/>
          <w:spacing w:val="0"/>
          <w:w w:val="100"/>
          <w:sz w:val="21"/>
          <w:szCs w:val="21"/>
          <w:highlight w:val="none"/>
        </w:rPr>
      </w:pPr>
    </w:p>
    <w:p w14:paraId="20607819">
      <w:pPr>
        <w:pStyle w:val="8"/>
        <w:keepNext w:val="0"/>
        <w:keepLines w:val="0"/>
        <w:pageBreakBefore w:val="0"/>
        <w:widowControl w:val="0"/>
        <w:kinsoku/>
        <w:wordWrap/>
        <w:overflowPunct/>
        <w:topLinePunct w:val="0"/>
        <w:autoSpaceDE w:val="0"/>
        <w:autoSpaceDN w:val="0"/>
        <w:bidi w:val="0"/>
        <w:adjustRightInd/>
        <w:snapToGrid/>
        <w:spacing w:line="480" w:lineRule="exact"/>
        <w:ind w:left="0" w:firstLine="420" w:firstLineChars="200"/>
        <w:textAlignment w:val="auto"/>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rPr>
        <w:t>本授权书声明：</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u w:val="single"/>
          <w:lang w:val="en-US" w:eastAsia="zh-CN"/>
        </w:rPr>
        <w:t>(</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u w:val="single"/>
          <w:lang w:val="en-US" w:eastAsia="zh-CN"/>
        </w:rPr>
        <w:t>法定代表人姓名</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u w:val="single"/>
          <w:lang w:val="en-US" w:eastAsia="zh-CN"/>
        </w:rPr>
        <w:t>)</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rPr>
        <w:t>是注册于</w:t>
      </w:r>
      <w:r>
        <w:rPr>
          <w:rFonts w:hint="eastAsia" w:ascii="宋体" w:hAnsi="宋体" w:eastAsia="宋体" w:cs="宋体"/>
          <w:color w:val="000000"/>
          <w:spacing w:val="0"/>
          <w:w w:val="100"/>
          <w:sz w:val="21"/>
          <w:szCs w:val="21"/>
          <w:highlight w:val="none"/>
          <w:u w:val="single"/>
        </w:rPr>
        <w:t xml:space="preserve">             （国家或地区）</w:t>
      </w:r>
      <w:r>
        <w:rPr>
          <w:rFonts w:hint="eastAsia" w:ascii="宋体" w:hAnsi="宋体" w:eastAsia="宋体" w:cs="宋体"/>
          <w:color w:val="000000"/>
          <w:spacing w:val="0"/>
          <w:w w:val="100"/>
          <w:sz w:val="21"/>
          <w:szCs w:val="21"/>
          <w:highlight w:val="none"/>
        </w:rPr>
        <w:t>的</w:t>
      </w:r>
      <w:r>
        <w:rPr>
          <w:rFonts w:hint="eastAsia" w:ascii="宋体" w:hAnsi="宋体" w:eastAsia="宋体" w:cs="宋体"/>
          <w:color w:val="000000"/>
          <w:spacing w:val="0"/>
          <w:w w:val="100"/>
          <w:sz w:val="21"/>
          <w:szCs w:val="21"/>
          <w:highlight w:val="none"/>
          <w:u w:val="single"/>
        </w:rPr>
        <w:t>（</w:t>
      </w:r>
      <w:r>
        <w:rPr>
          <w:rFonts w:hint="eastAsia" w:ascii="宋体" w:hAnsi="宋体" w:eastAsia="宋体" w:cs="宋体"/>
          <w:color w:val="000000"/>
          <w:spacing w:val="0"/>
          <w:w w:val="100"/>
          <w:sz w:val="21"/>
          <w:szCs w:val="21"/>
          <w:highlight w:val="none"/>
          <w:u w:val="single"/>
          <w:lang w:eastAsia="zh-CN"/>
        </w:rPr>
        <w:t>供应商</w:t>
      </w:r>
      <w:r>
        <w:rPr>
          <w:rFonts w:hint="eastAsia" w:ascii="宋体" w:hAnsi="宋体" w:eastAsia="宋体" w:cs="宋体"/>
          <w:color w:val="000000"/>
          <w:spacing w:val="0"/>
          <w:w w:val="100"/>
          <w:sz w:val="21"/>
          <w:szCs w:val="21"/>
          <w:highlight w:val="none"/>
          <w:u w:val="single"/>
        </w:rPr>
        <w:t>名称）</w:t>
      </w:r>
      <w:r>
        <w:rPr>
          <w:rFonts w:hint="eastAsia" w:ascii="宋体" w:hAnsi="宋体" w:eastAsia="宋体" w:cs="宋体"/>
          <w:color w:val="000000"/>
          <w:spacing w:val="0"/>
          <w:w w:val="100"/>
          <w:sz w:val="21"/>
          <w:szCs w:val="21"/>
          <w:highlight w:val="none"/>
        </w:rPr>
        <w:t>的法定代表人。现任</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rPr>
        <w:t>职务。在</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u w:val="single"/>
          <w:lang w:eastAsia="zh-CN"/>
        </w:rPr>
        <w:t>采购项目名称</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rPr>
        <w:t>项目</w:t>
      </w:r>
      <w:r>
        <w:rPr>
          <w:rFonts w:hint="eastAsia" w:ascii="宋体" w:hAnsi="宋体" w:eastAsia="宋体" w:cs="宋体"/>
          <w:color w:val="000000"/>
          <w:spacing w:val="0"/>
          <w:w w:val="100"/>
          <w:sz w:val="21"/>
          <w:szCs w:val="21"/>
          <w:highlight w:val="none"/>
          <w:lang w:val="en-US" w:eastAsia="zh-CN"/>
        </w:rPr>
        <w:t>采购</w:t>
      </w:r>
      <w:r>
        <w:rPr>
          <w:rFonts w:hint="eastAsia" w:ascii="宋体" w:hAnsi="宋体" w:eastAsia="宋体" w:cs="宋体"/>
          <w:color w:val="000000"/>
          <w:spacing w:val="0"/>
          <w:w w:val="100"/>
          <w:sz w:val="21"/>
          <w:szCs w:val="21"/>
          <w:highlight w:val="none"/>
        </w:rPr>
        <w:t>[</w:t>
      </w:r>
      <w:r>
        <w:rPr>
          <w:rFonts w:hint="eastAsia" w:ascii="宋体" w:hAnsi="宋体" w:eastAsia="宋体" w:cs="宋体"/>
          <w:color w:val="000000"/>
          <w:spacing w:val="0"/>
          <w:w w:val="100"/>
          <w:sz w:val="21"/>
          <w:szCs w:val="21"/>
          <w:highlight w:val="none"/>
          <w:lang w:val="en-US" w:eastAsia="zh-CN"/>
        </w:rPr>
        <w:t>采购</w:t>
      </w:r>
      <w:r>
        <w:rPr>
          <w:rFonts w:hint="eastAsia" w:ascii="宋体" w:hAnsi="宋体" w:eastAsia="宋体" w:cs="宋体"/>
          <w:color w:val="000000"/>
          <w:spacing w:val="0"/>
          <w:w w:val="100"/>
          <w:sz w:val="21"/>
          <w:szCs w:val="21"/>
          <w:highlight w:val="none"/>
          <w:lang w:eastAsia="zh-CN"/>
        </w:rPr>
        <w:t>项目编号</w:t>
      </w:r>
      <w:r>
        <w:rPr>
          <w:rFonts w:hint="eastAsia" w:ascii="宋体" w:hAnsi="宋体" w:eastAsia="宋体" w:cs="宋体"/>
          <w:color w:val="000000"/>
          <w:spacing w:val="0"/>
          <w:w w:val="100"/>
          <w:sz w:val="21"/>
          <w:szCs w:val="21"/>
          <w:highlight w:val="none"/>
        </w:rPr>
        <w:t>为：</w:t>
      </w:r>
      <w:r>
        <w:rPr>
          <w:rFonts w:hint="eastAsia" w:ascii="宋体" w:hAnsi="宋体" w:eastAsia="宋体" w:cs="宋体"/>
          <w:color w:val="000000"/>
          <w:spacing w:val="0"/>
          <w:w w:val="100"/>
          <w:sz w:val="21"/>
          <w:szCs w:val="21"/>
          <w:highlight w:val="none"/>
          <w:u w:val="single"/>
          <w:lang w:val="en-US" w:eastAsia="zh-CN"/>
        </w:rPr>
        <w:t xml:space="preserve">          </w:t>
      </w:r>
      <w:r>
        <w:rPr>
          <w:rFonts w:hint="eastAsia" w:ascii="宋体" w:hAnsi="宋体" w:eastAsia="宋体" w:cs="宋体"/>
          <w:color w:val="000000"/>
          <w:spacing w:val="0"/>
          <w:w w:val="100"/>
          <w:sz w:val="21"/>
          <w:szCs w:val="21"/>
          <w:highlight w:val="none"/>
        </w:rPr>
        <w:t>]的</w:t>
      </w:r>
      <w:r>
        <w:rPr>
          <w:rFonts w:hint="eastAsia" w:ascii="宋体" w:hAnsi="宋体" w:eastAsia="宋体" w:cs="宋体"/>
          <w:color w:val="000000"/>
          <w:spacing w:val="0"/>
          <w:w w:val="100"/>
          <w:sz w:val="21"/>
          <w:szCs w:val="21"/>
          <w:highlight w:val="none"/>
          <w:lang w:val="en-US" w:eastAsia="zh-CN"/>
        </w:rPr>
        <w:t>业务往来</w:t>
      </w:r>
      <w:r>
        <w:rPr>
          <w:rFonts w:hint="eastAsia" w:ascii="宋体" w:hAnsi="宋体" w:eastAsia="宋体" w:cs="宋体"/>
          <w:color w:val="000000"/>
          <w:spacing w:val="0"/>
          <w:w w:val="100"/>
          <w:sz w:val="21"/>
          <w:szCs w:val="21"/>
          <w:highlight w:val="none"/>
        </w:rPr>
        <w:t>过程中，现授权</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u w:val="single"/>
          <w:lang w:eastAsia="zh-CN"/>
        </w:rPr>
        <w:t>被授权人</w:t>
      </w:r>
      <w:r>
        <w:rPr>
          <w:rFonts w:hint="eastAsia" w:ascii="宋体" w:hAnsi="宋体" w:eastAsia="宋体" w:cs="宋体"/>
          <w:color w:val="000000"/>
          <w:spacing w:val="0"/>
          <w:w w:val="100"/>
          <w:sz w:val="21"/>
          <w:szCs w:val="21"/>
          <w:highlight w:val="none"/>
          <w:u w:val="single"/>
        </w:rPr>
        <w:t>姓名</w:t>
      </w:r>
      <w:r>
        <w:rPr>
          <w:rFonts w:hint="eastAsia" w:ascii="宋体" w:hAnsi="宋体" w:eastAsia="宋体" w:cs="宋体"/>
          <w:color w:val="000000"/>
          <w:spacing w:val="0"/>
          <w:w w:val="100"/>
          <w:sz w:val="21"/>
          <w:szCs w:val="21"/>
          <w:highlight w:val="none"/>
          <w:u w:val="single"/>
          <w:lang w:eastAsia="zh-CN"/>
        </w:rPr>
        <w:t>，</w:t>
      </w:r>
      <w:r>
        <w:rPr>
          <w:rFonts w:hint="eastAsia" w:ascii="宋体" w:hAnsi="宋体" w:eastAsia="宋体" w:cs="宋体"/>
          <w:color w:val="000000"/>
          <w:spacing w:val="0"/>
          <w:w w:val="100"/>
          <w:sz w:val="21"/>
          <w:szCs w:val="21"/>
          <w:highlight w:val="none"/>
          <w:u w:val="single"/>
        </w:rPr>
        <w:t>职务）</w:t>
      </w:r>
      <w:r>
        <w:rPr>
          <w:rFonts w:hint="eastAsia" w:ascii="宋体" w:hAnsi="宋体" w:eastAsia="宋体" w:cs="宋体"/>
          <w:color w:val="000000"/>
          <w:spacing w:val="0"/>
          <w:w w:val="100"/>
          <w:sz w:val="21"/>
          <w:szCs w:val="21"/>
          <w:highlight w:val="none"/>
        </w:rPr>
        <w:t>作为我公司的全权代理人，以我方的名义处理一切与之有关的事宜。</w:t>
      </w:r>
    </w:p>
    <w:p w14:paraId="780B39FE">
      <w:pPr>
        <w:spacing w:line="480" w:lineRule="exact"/>
        <w:ind w:firstLine="570"/>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rPr>
        <w:t>本授权书于</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rPr>
        <w:t>年</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rPr>
        <w:t>月</w:t>
      </w:r>
      <w:r>
        <w:rPr>
          <w:rFonts w:hint="eastAsia" w:ascii="宋体" w:hAnsi="宋体" w:eastAsia="宋体" w:cs="宋体"/>
          <w:color w:val="000000"/>
          <w:spacing w:val="0"/>
          <w:w w:val="100"/>
          <w:sz w:val="21"/>
          <w:szCs w:val="21"/>
          <w:highlight w:val="none"/>
          <w:u w:val="single"/>
        </w:rPr>
        <w:t xml:space="preserve">    </w:t>
      </w:r>
      <w:r>
        <w:rPr>
          <w:rFonts w:hint="eastAsia" w:ascii="宋体" w:hAnsi="宋体" w:eastAsia="宋体" w:cs="宋体"/>
          <w:color w:val="000000"/>
          <w:spacing w:val="0"/>
          <w:w w:val="100"/>
          <w:sz w:val="21"/>
          <w:szCs w:val="21"/>
          <w:highlight w:val="none"/>
        </w:rPr>
        <w:t>日</w:t>
      </w:r>
      <w:r>
        <w:rPr>
          <w:rFonts w:hint="eastAsia" w:ascii="宋体" w:hAnsi="宋体" w:eastAsia="宋体" w:cs="宋体"/>
          <w:color w:val="000000"/>
          <w:spacing w:val="0"/>
          <w:w w:val="100"/>
          <w:sz w:val="21"/>
          <w:szCs w:val="21"/>
          <w:highlight w:val="none"/>
          <w:lang w:eastAsia="zh-CN"/>
        </w:rPr>
        <w:t>签字或盖章</w:t>
      </w:r>
      <w:r>
        <w:rPr>
          <w:rFonts w:hint="eastAsia" w:ascii="宋体" w:hAnsi="宋体" w:eastAsia="宋体" w:cs="宋体"/>
          <w:color w:val="000000"/>
          <w:spacing w:val="0"/>
          <w:w w:val="100"/>
          <w:sz w:val="21"/>
          <w:szCs w:val="21"/>
          <w:highlight w:val="none"/>
        </w:rPr>
        <w:t>生效，特此声明。</w:t>
      </w:r>
    </w:p>
    <w:p w14:paraId="19BFA9FB">
      <w:pPr>
        <w:spacing w:line="480" w:lineRule="exact"/>
        <w:rPr>
          <w:rFonts w:hint="eastAsia" w:ascii="宋体" w:hAnsi="宋体" w:eastAsia="宋体" w:cs="宋体"/>
          <w:color w:val="000000"/>
          <w:spacing w:val="0"/>
          <w:w w:val="100"/>
          <w:sz w:val="21"/>
          <w:szCs w:val="21"/>
          <w:highlight w:val="none"/>
        </w:rPr>
      </w:pPr>
    </w:p>
    <w:p w14:paraId="698D9D9C">
      <w:pPr>
        <w:spacing w:line="480" w:lineRule="auto"/>
        <w:ind w:left="4599" w:leftChars="2190" w:firstLine="210" w:firstLineChars="100"/>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lang w:eastAsia="zh-CN"/>
        </w:rPr>
        <w:t>供应商</w:t>
      </w:r>
      <w:r>
        <w:rPr>
          <w:rFonts w:hint="eastAsia" w:ascii="宋体" w:hAnsi="宋体" w:eastAsia="宋体" w:cs="宋体"/>
          <w:color w:val="000000"/>
          <w:spacing w:val="0"/>
          <w:w w:val="100"/>
          <w:sz w:val="21"/>
          <w:szCs w:val="21"/>
          <w:highlight w:val="none"/>
        </w:rPr>
        <w:t>（公章）：</w:t>
      </w:r>
    </w:p>
    <w:p w14:paraId="5E63E777">
      <w:pPr>
        <w:tabs>
          <w:tab w:val="left" w:pos="3780"/>
        </w:tabs>
        <w:spacing w:line="480" w:lineRule="auto"/>
        <w:ind w:left="4599" w:leftChars="2190" w:firstLine="210" w:firstLineChars="100"/>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rPr>
        <w:t>法定代表人（</w:t>
      </w:r>
      <w:r>
        <w:rPr>
          <w:rFonts w:hint="eastAsia" w:ascii="宋体" w:hAnsi="宋体" w:eastAsia="宋体" w:cs="宋体"/>
          <w:color w:val="000000"/>
          <w:spacing w:val="0"/>
          <w:w w:val="100"/>
          <w:sz w:val="21"/>
          <w:szCs w:val="21"/>
          <w:highlight w:val="none"/>
          <w:lang w:eastAsia="zh-CN"/>
        </w:rPr>
        <w:t>签字或盖章</w:t>
      </w:r>
      <w:r>
        <w:rPr>
          <w:rFonts w:hint="eastAsia" w:ascii="宋体" w:hAnsi="宋体" w:eastAsia="宋体" w:cs="宋体"/>
          <w:color w:val="000000"/>
          <w:spacing w:val="0"/>
          <w:w w:val="100"/>
          <w:sz w:val="21"/>
          <w:szCs w:val="21"/>
          <w:highlight w:val="none"/>
        </w:rPr>
        <w:t>）：</w:t>
      </w:r>
    </w:p>
    <w:p w14:paraId="77E88F9A">
      <w:pPr>
        <w:spacing w:line="480" w:lineRule="auto"/>
        <w:ind w:left="4599" w:leftChars="2190" w:firstLine="210" w:firstLineChars="100"/>
        <w:rPr>
          <w:rFonts w:hint="eastAsia" w:ascii="宋体" w:hAnsi="宋体" w:eastAsia="宋体" w:cs="宋体"/>
          <w:color w:val="000000"/>
          <w:spacing w:val="0"/>
          <w:w w:val="100"/>
          <w:sz w:val="21"/>
          <w:szCs w:val="21"/>
          <w:highlight w:val="none"/>
          <w:lang w:eastAsia="zh-CN"/>
        </w:rPr>
      </w:pPr>
      <w:r>
        <w:rPr>
          <w:rFonts w:hint="eastAsia" w:ascii="宋体" w:hAnsi="宋体" w:eastAsia="宋体" w:cs="宋体"/>
          <w:color w:val="000000"/>
          <w:spacing w:val="0"/>
          <w:w w:val="100"/>
          <w:sz w:val="21"/>
          <w:szCs w:val="21"/>
          <w:highlight w:val="none"/>
          <w:lang w:eastAsia="zh-CN"/>
        </w:rPr>
        <w:t>被授权人（签字或盖章）：</w:t>
      </w:r>
    </w:p>
    <w:p w14:paraId="15EC4CC6">
      <w:pPr>
        <w:spacing w:line="360" w:lineRule="auto"/>
        <w:ind w:left="422" w:hanging="422" w:hangingChars="200"/>
        <w:rPr>
          <w:rFonts w:hint="eastAsia" w:ascii="宋体" w:hAnsi="宋体" w:eastAsia="宋体" w:cs="宋体"/>
          <w:b/>
          <w:color w:val="000000"/>
          <w:spacing w:val="0"/>
          <w:w w:val="100"/>
          <w:sz w:val="21"/>
          <w:szCs w:val="21"/>
          <w:highlight w:val="none"/>
        </w:rPr>
      </w:pPr>
      <w:r>
        <w:rPr>
          <w:rFonts w:hint="eastAsia" w:ascii="宋体" w:hAnsi="宋体" w:eastAsia="宋体" w:cs="宋体"/>
          <w:b/>
          <w:color w:val="000000"/>
          <w:spacing w:val="0"/>
          <w:w w:val="100"/>
          <w:sz w:val="21"/>
          <w:szCs w:val="21"/>
          <w:highlight w:val="none"/>
        </w:rPr>
        <w:t>注：法定代表人的姓名必须与营业执照法定代表人姓名完全一致，并附法定代表人身份证复印件。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147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14:paraId="2B332AA3">
            <w:pPr>
              <w:jc w:val="center"/>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rPr>
              <w:t>法定代表人身份证复印件</w:t>
            </w:r>
          </w:p>
          <w:p w14:paraId="476746C8">
            <w:pPr>
              <w:jc w:val="center"/>
              <w:rPr>
                <w:rFonts w:hint="eastAsia" w:ascii="宋体" w:hAnsi="宋体" w:eastAsia="宋体" w:cs="宋体"/>
                <w:b/>
                <w:bCs/>
                <w:color w:val="000000"/>
                <w:spacing w:val="0"/>
                <w:w w:val="100"/>
                <w:sz w:val="21"/>
                <w:szCs w:val="21"/>
                <w:highlight w:val="none"/>
              </w:rPr>
            </w:pPr>
            <w:r>
              <w:rPr>
                <w:rFonts w:hint="eastAsia" w:ascii="宋体" w:hAnsi="宋体" w:eastAsia="宋体" w:cs="宋体"/>
                <w:b/>
                <w:bCs/>
                <w:color w:val="000000"/>
                <w:spacing w:val="0"/>
                <w:w w:val="100"/>
                <w:sz w:val="21"/>
                <w:szCs w:val="21"/>
                <w:highlight w:val="none"/>
              </w:rPr>
              <w:t>（正面）</w:t>
            </w:r>
          </w:p>
        </w:tc>
        <w:tc>
          <w:tcPr>
            <w:tcW w:w="4927" w:type="dxa"/>
            <w:noWrap w:val="0"/>
            <w:vAlign w:val="center"/>
          </w:tcPr>
          <w:p w14:paraId="31100550">
            <w:pPr>
              <w:jc w:val="center"/>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rPr>
              <w:t>法定代表人身份证复印件</w:t>
            </w:r>
          </w:p>
          <w:p w14:paraId="4A1F3E8C">
            <w:pPr>
              <w:jc w:val="center"/>
              <w:rPr>
                <w:rFonts w:hint="eastAsia" w:ascii="宋体" w:hAnsi="宋体" w:eastAsia="宋体" w:cs="宋体"/>
                <w:b/>
                <w:bCs/>
                <w:color w:val="000000"/>
                <w:spacing w:val="0"/>
                <w:w w:val="100"/>
                <w:sz w:val="21"/>
                <w:szCs w:val="21"/>
                <w:highlight w:val="none"/>
              </w:rPr>
            </w:pPr>
            <w:r>
              <w:rPr>
                <w:rFonts w:hint="eastAsia" w:ascii="宋体" w:hAnsi="宋体" w:eastAsia="宋体" w:cs="宋体"/>
                <w:b/>
                <w:bCs/>
                <w:color w:val="000000"/>
                <w:spacing w:val="0"/>
                <w:w w:val="100"/>
                <w:sz w:val="21"/>
                <w:szCs w:val="21"/>
                <w:highlight w:val="none"/>
              </w:rPr>
              <w:t>（反面）</w:t>
            </w:r>
          </w:p>
        </w:tc>
      </w:tr>
    </w:tbl>
    <w:p w14:paraId="160F6649">
      <w:pPr>
        <w:spacing w:line="360" w:lineRule="auto"/>
        <w:ind w:left="422" w:hanging="422" w:hangingChars="200"/>
        <w:rPr>
          <w:rFonts w:hint="eastAsia" w:ascii="宋体" w:hAnsi="宋体" w:eastAsia="宋体" w:cs="宋体"/>
          <w:b/>
          <w:color w:val="000000"/>
          <w:spacing w:val="0"/>
          <w:w w:val="100"/>
          <w:sz w:val="21"/>
          <w:szCs w:val="21"/>
          <w:highlight w:val="none"/>
        </w:rPr>
      </w:pPr>
      <w:r>
        <w:rPr>
          <w:rFonts w:hint="eastAsia" w:ascii="宋体" w:hAnsi="宋体" w:eastAsia="宋体" w:cs="宋体"/>
          <w:b/>
          <w:color w:val="000000"/>
          <w:spacing w:val="0"/>
          <w:w w:val="100"/>
          <w:sz w:val="21"/>
          <w:szCs w:val="21"/>
          <w:highlight w:val="none"/>
        </w:rPr>
        <w:t>注：须附</w:t>
      </w:r>
      <w:r>
        <w:rPr>
          <w:rFonts w:hint="eastAsia" w:ascii="宋体" w:hAnsi="宋体" w:eastAsia="宋体" w:cs="宋体"/>
          <w:b/>
          <w:color w:val="000000"/>
          <w:spacing w:val="0"/>
          <w:w w:val="100"/>
          <w:sz w:val="21"/>
          <w:szCs w:val="21"/>
          <w:highlight w:val="none"/>
          <w:lang w:eastAsia="zh-CN"/>
        </w:rPr>
        <w:t>供应商</w:t>
      </w:r>
      <w:r>
        <w:rPr>
          <w:rFonts w:hint="eastAsia" w:ascii="宋体" w:hAnsi="宋体" w:eastAsia="宋体" w:cs="宋体"/>
          <w:b/>
          <w:color w:val="000000"/>
          <w:spacing w:val="0"/>
          <w:w w:val="100"/>
          <w:sz w:val="21"/>
          <w:szCs w:val="21"/>
          <w:highlight w:val="none"/>
        </w:rPr>
        <w:t>代表（</w:t>
      </w:r>
      <w:r>
        <w:rPr>
          <w:rFonts w:hint="eastAsia" w:ascii="宋体" w:hAnsi="宋体" w:eastAsia="宋体" w:cs="宋体"/>
          <w:b/>
          <w:color w:val="000000"/>
          <w:spacing w:val="0"/>
          <w:w w:val="100"/>
          <w:sz w:val="21"/>
          <w:szCs w:val="21"/>
          <w:highlight w:val="none"/>
          <w:lang w:eastAsia="zh-CN"/>
        </w:rPr>
        <w:t>被授权人</w:t>
      </w:r>
      <w:r>
        <w:rPr>
          <w:rFonts w:hint="eastAsia" w:ascii="宋体" w:hAnsi="宋体" w:eastAsia="宋体" w:cs="宋体"/>
          <w:b/>
          <w:color w:val="000000"/>
          <w:spacing w:val="0"/>
          <w:w w:val="100"/>
          <w:sz w:val="21"/>
          <w:szCs w:val="21"/>
          <w:highlight w:val="none"/>
        </w:rPr>
        <w:t>）身份证复印件。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4579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14:paraId="7C1AFDEB">
            <w:pPr>
              <w:jc w:val="center"/>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rPr>
              <w:t>授权代表人身份证复印件</w:t>
            </w:r>
          </w:p>
          <w:p w14:paraId="10B2A368">
            <w:pPr>
              <w:jc w:val="center"/>
              <w:rPr>
                <w:rFonts w:hint="eastAsia" w:ascii="宋体" w:hAnsi="宋体" w:eastAsia="宋体" w:cs="宋体"/>
                <w:b/>
                <w:bCs/>
                <w:color w:val="000000"/>
                <w:spacing w:val="0"/>
                <w:w w:val="100"/>
                <w:sz w:val="21"/>
                <w:szCs w:val="21"/>
                <w:highlight w:val="none"/>
              </w:rPr>
            </w:pPr>
            <w:r>
              <w:rPr>
                <w:rFonts w:hint="eastAsia" w:ascii="宋体" w:hAnsi="宋体" w:eastAsia="宋体" w:cs="宋体"/>
                <w:b/>
                <w:bCs/>
                <w:color w:val="000000"/>
                <w:spacing w:val="0"/>
                <w:w w:val="100"/>
                <w:sz w:val="21"/>
                <w:szCs w:val="21"/>
                <w:highlight w:val="none"/>
              </w:rPr>
              <w:t>（正面）</w:t>
            </w:r>
          </w:p>
        </w:tc>
        <w:tc>
          <w:tcPr>
            <w:tcW w:w="4927" w:type="dxa"/>
            <w:noWrap w:val="0"/>
            <w:vAlign w:val="center"/>
          </w:tcPr>
          <w:p w14:paraId="06B0B11D">
            <w:pPr>
              <w:jc w:val="center"/>
              <w:rPr>
                <w:rFonts w:hint="eastAsia" w:ascii="宋体" w:hAnsi="宋体" w:eastAsia="宋体" w:cs="宋体"/>
                <w:color w:val="000000"/>
                <w:spacing w:val="0"/>
                <w:w w:val="100"/>
                <w:sz w:val="21"/>
                <w:szCs w:val="21"/>
                <w:highlight w:val="none"/>
              </w:rPr>
            </w:pPr>
            <w:r>
              <w:rPr>
                <w:rFonts w:hint="eastAsia" w:ascii="宋体" w:hAnsi="宋体" w:eastAsia="宋体" w:cs="宋体"/>
                <w:color w:val="000000"/>
                <w:spacing w:val="0"/>
                <w:w w:val="100"/>
                <w:sz w:val="21"/>
                <w:szCs w:val="21"/>
                <w:highlight w:val="none"/>
              </w:rPr>
              <w:t>授权代表人身份证复印件</w:t>
            </w:r>
          </w:p>
          <w:p w14:paraId="003D4C82">
            <w:pPr>
              <w:jc w:val="center"/>
              <w:rPr>
                <w:rFonts w:hint="eastAsia" w:ascii="宋体" w:hAnsi="宋体" w:eastAsia="宋体" w:cs="宋体"/>
                <w:b/>
                <w:bCs/>
                <w:color w:val="000000"/>
                <w:spacing w:val="0"/>
                <w:w w:val="100"/>
                <w:sz w:val="21"/>
                <w:szCs w:val="21"/>
                <w:highlight w:val="none"/>
              </w:rPr>
            </w:pPr>
            <w:r>
              <w:rPr>
                <w:rFonts w:hint="eastAsia" w:ascii="宋体" w:hAnsi="宋体" w:eastAsia="宋体" w:cs="宋体"/>
                <w:b/>
                <w:bCs/>
                <w:color w:val="000000"/>
                <w:spacing w:val="0"/>
                <w:w w:val="100"/>
                <w:sz w:val="21"/>
                <w:szCs w:val="21"/>
                <w:highlight w:val="none"/>
              </w:rPr>
              <w:t>（反面）</w:t>
            </w:r>
          </w:p>
        </w:tc>
      </w:tr>
    </w:tbl>
    <w:p w14:paraId="24DC4ACF">
      <w:pPr>
        <w:rPr>
          <w:rFonts w:hint="eastAsia" w:ascii="宋体" w:hAnsi="宋体" w:eastAsia="宋体" w:cs="宋体"/>
          <w:sz w:val="21"/>
          <w:szCs w:val="21"/>
        </w:rPr>
      </w:pPr>
      <w:r>
        <w:rPr>
          <w:rFonts w:hint="eastAsia" w:ascii="宋体" w:hAnsi="宋体" w:eastAsia="宋体" w:cs="宋体"/>
          <w:sz w:val="21"/>
          <w:szCs w:val="21"/>
        </w:rPr>
        <w:br w:type="page"/>
      </w:r>
    </w:p>
    <w:p w14:paraId="7B3F87DD">
      <w:pPr>
        <w:spacing w:line="360" w:lineRule="auto"/>
      </w:pPr>
      <w:r>
        <w:rPr>
          <w:b/>
          <w:sz w:val="28"/>
        </w:rPr>
        <w:t>格式七：</w:t>
      </w:r>
    </w:p>
    <w:p w14:paraId="78BF7FBD">
      <w:pPr>
        <w:spacing w:line="360" w:lineRule="auto"/>
        <w:jc w:val="center"/>
      </w:pPr>
      <w:r>
        <w:rPr>
          <w:b/>
          <w:sz w:val="24"/>
        </w:rPr>
        <w:t>响应保证金</w:t>
      </w:r>
    </w:p>
    <w:p w14:paraId="7277520A">
      <w:pPr>
        <w:spacing w:line="360" w:lineRule="auto"/>
        <w:ind w:firstLine="480"/>
      </w:pPr>
      <w:r>
        <w:t>采购文件要求递交响应保证金的，供应商应在此提供保证金的凭证的复印件。</w:t>
      </w:r>
    </w:p>
    <w:p w14:paraId="2ABC204F">
      <w:pPr>
        <w:spacing w:line="360" w:lineRule="auto"/>
      </w:pPr>
    </w:p>
    <w:p w14:paraId="380A6E31">
      <w:pPr>
        <w:spacing w:line="360" w:lineRule="auto"/>
      </w:pPr>
    </w:p>
    <w:p w14:paraId="5602881B">
      <w:r>
        <w:br w:type="page"/>
      </w:r>
    </w:p>
    <w:p w14:paraId="6FEA9634">
      <w:pPr>
        <w:spacing w:line="360" w:lineRule="auto"/>
      </w:pPr>
      <w:r>
        <w:rPr>
          <w:b/>
          <w:sz w:val="28"/>
        </w:rPr>
        <w:t>格式八：</w:t>
      </w:r>
    </w:p>
    <w:p w14:paraId="1C7996F0">
      <w:pPr>
        <w:spacing w:line="360" w:lineRule="auto"/>
        <w:ind w:firstLine="480"/>
        <w:jc w:val="center"/>
        <w:rPr>
          <w:rFonts w:hint="eastAsia"/>
          <w:color w:val="FF0000"/>
          <w:sz w:val="28"/>
          <w:szCs w:val="36"/>
          <w:lang w:val="en-US" w:eastAsia="zh-CN"/>
        </w:rPr>
      </w:pPr>
      <w:r>
        <w:rPr>
          <w:rFonts w:hint="eastAsia"/>
          <w:color w:val="FF0000"/>
          <w:sz w:val="28"/>
          <w:szCs w:val="36"/>
          <w:lang w:val="en-US" w:eastAsia="zh-CN"/>
        </w:rPr>
        <w:t>设备资质</w:t>
      </w:r>
    </w:p>
    <w:p w14:paraId="4E425DFF">
      <w:pPr>
        <w:keepNext w:val="0"/>
        <w:keepLines w:val="0"/>
        <w:pageBreakBefore w:val="0"/>
        <w:widowControl w:val="0"/>
        <w:numPr>
          <w:ilvl w:val="0"/>
          <w:numId w:val="22"/>
        </w:numPr>
        <w:tabs>
          <w:tab w:val="left" w:pos="780"/>
        </w:tabs>
        <w:kinsoku/>
        <w:wordWrap/>
        <w:overflowPunct/>
        <w:topLinePunct w:val="0"/>
        <w:autoSpaceDE w:val="0"/>
        <w:autoSpaceDN w:val="0"/>
        <w:bidi w:val="0"/>
        <w:adjustRightInd/>
        <w:snapToGrid/>
        <w:spacing w:line="480" w:lineRule="auto"/>
        <w:ind w:left="454" w:leftChars="0" w:hanging="454" w:firstLineChars="0"/>
        <w:textAlignment w:val="auto"/>
        <w:rPr>
          <w:rFonts w:hint="eastAsia" w:ascii="宋体" w:hAnsi="宋体" w:eastAsia="宋体" w:cs="宋体"/>
          <w:b w:val="0"/>
          <w:bCs w:val="0"/>
          <w:color w:val="FF0000"/>
          <w:sz w:val="24"/>
          <w:szCs w:val="24"/>
          <w:highlight w:val="none"/>
          <w:lang w:eastAsia="zh-CN"/>
        </w:rPr>
      </w:pPr>
      <w:r>
        <w:rPr>
          <w:rFonts w:hint="eastAsia" w:ascii="宋体" w:hAnsi="宋体" w:eastAsia="宋体" w:cs="宋体"/>
          <w:b w:val="0"/>
          <w:bCs w:val="0"/>
          <w:color w:val="FF0000"/>
          <w:sz w:val="24"/>
          <w:szCs w:val="24"/>
          <w:highlight w:val="none"/>
          <w:lang w:val="en-US" w:eastAsia="zh-CN"/>
        </w:rPr>
        <w:t>提供</w:t>
      </w:r>
      <w:r>
        <w:rPr>
          <w:rFonts w:hint="eastAsia" w:ascii="宋体" w:hAnsi="宋体" w:eastAsia="宋体" w:cs="宋体"/>
          <w:b w:val="0"/>
          <w:bCs w:val="0"/>
          <w:color w:val="FF0000"/>
          <w:sz w:val="24"/>
          <w:szCs w:val="24"/>
          <w:highlight w:val="none"/>
        </w:rPr>
        <w:t>医疗器械注册证及其附页或备案凭证及备案信息表（</w:t>
      </w:r>
      <w:r>
        <w:rPr>
          <w:rFonts w:hint="eastAsia" w:ascii="宋体" w:hAnsi="宋体" w:eastAsia="宋体" w:cs="宋体"/>
          <w:b w:val="0"/>
          <w:bCs w:val="0"/>
          <w:color w:val="FF0000"/>
          <w:sz w:val="24"/>
          <w:szCs w:val="24"/>
          <w:highlight w:val="none"/>
          <w:lang w:val="en-US" w:eastAsia="zh-CN"/>
        </w:rPr>
        <w:t>没有的可不提供</w:t>
      </w:r>
      <w:r>
        <w:rPr>
          <w:rFonts w:hint="eastAsia" w:ascii="宋体" w:hAnsi="宋体" w:eastAsia="宋体" w:cs="宋体"/>
          <w:b w:val="0"/>
          <w:bCs w:val="0"/>
          <w:color w:val="FF0000"/>
          <w:sz w:val="24"/>
          <w:szCs w:val="24"/>
          <w:highlight w:val="none"/>
        </w:rPr>
        <w:t>）</w:t>
      </w:r>
      <w:r>
        <w:rPr>
          <w:rFonts w:hint="eastAsia" w:ascii="宋体" w:hAnsi="宋体" w:eastAsia="宋体" w:cs="宋体"/>
          <w:b w:val="0"/>
          <w:bCs w:val="0"/>
          <w:color w:val="FF0000"/>
          <w:sz w:val="24"/>
          <w:szCs w:val="24"/>
          <w:highlight w:val="none"/>
          <w:lang w:eastAsia="zh-CN"/>
        </w:rPr>
        <w:t>；</w:t>
      </w:r>
    </w:p>
    <w:p w14:paraId="43474F6E">
      <w:pPr>
        <w:numPr>
          <w:ilvl w:val="0"/>
          <w:numId w:val="22"/>
        </w:numPr>
        <w:spacing w:line="480" w:lineRule="auto"/>
        <w:ind w:left="454" w:leftChars="0" w:hanging="454" w:firstLineChars="0"/>
        <w:rPr>
          <w:rFonts w:hint="eastAsia" w:ascii="宋体" w:hAnsi="宋体" w:eastAsia="宋体" w:cs="宋体"/>
          <w:b w:val="0"/>
          <w:bCs w:val="0"/>
          <w:color w:val="FF0000"/>
          <w:sz w:val="24"/>
          <w:szCs w:val="24"/>
          <w:highlight w:val="none"/>
          <w:lang w:eastAsia="zh-CN"/>
        </w:rPr>
      </w:pPr>
      <w:r>
        <w:rPr>
          <w:rFonts w:hint="eastAsia" w:ascii="宋体" w:hAnsi="宋体" w:eastAsia="宋体" w:cs="宋体"/>
          <w:b w:val="0"/>
          <w:bCs w:val="0"/>
          <w:color w:val="FF0000"/>
          <w:sz w:val="24"/>
          <w:szCs w:val="24"/>
          <w:highlight w:val="none"/>
          <w:lang w:val="en-US" w:eastAsia="zh-CN"/>
        </w:rPr>
        <w:t>提供设备的完整</w:t>
      </w:r>
      <w:r>
        <w:rPr>
          <w:rFonts w:hint="eastAsia" w:ascii="宋体" w:hAnsi="宋体" w:eastAsia="宋体" w:cs="宋体"/>
          <w:b w:val="0"/>
          <w:bCs w:val="0"/>
          <w:color w:val="FF0000"/>
          <w:sz w:val="24"/>
          <w:szCs w:val="24"/>
          <w:highlight w:val="none"/>
          <w:lang w:eastAsia="zh-CN"/>
        </w:rPr>
        <w:t>彩图</w:t>
      </w:r>
      <w:r>
        <w:rPr>
          <w:rFonts w:hint="eastAsia" w:ascii="宋体" w:hAnsi="宋体" w:eastAsia="宋体" w:cs="宋体"/>
          <w:b w:val="0"/>
          <w:bCs w:val="0"/>
          <w:color w:val="FF0000"/>
          <w:sz w:val="24"/>
          <w:szCs w:val="24"/>
          <w:highlight w:val="none"/>
          <w:lang w:val="en-US" w:eastAsia="zh-CN"/>
        </w:rPr>
        <w:t>及简介</w:t>
      </w:r>
      <w:r>
        <w:rPr>
          <w:rFonts w:hint="eastAsia" w:ascii="宋体" w:hAnsi="宋体" w:eastAsia="宋体" w:cs="宋体"/>
          <w:b w:val="0"/>
          <w:bCs w:val="0"/>
          <w:color w:val="FF0000"/>
          <w:sz w:val="24"/>
          <w:szCs w:val="24"/>
          <w:highlight w:val="none"/>
          <w:lang w:eastAsia="zh-CN"/>
        </w:rPr>
        <w:t>。</w:t>
      </w:r>
    </w:p>
    <w:p w14:paraId="647F9BE1">
      <w:r>
        <w:br w:type="page"/>
      </w:r>
    </w:p>
    <w:p w14:paraId="2DD6F0F3">
      <w:pPr>
        <w:spacing w:line="360" w:lineRule="auto"/>
      </w:pPr>
      <w:r>
        <w:rPr>
          <w:b/>
          <w:sz w:val="28"/>
        </w:rPr>
        <w:t>格式九：</w:t>
      </w:r>
    </w:p>
    <w:p w14:paraId="6620CF3B">
      <w:pPr>
        <w:spacing w:line="360" w:lineRule="auto"/>
        <w:jc w:val="center"/>
      </w:pPr>
      <w:r>
        <w:rPr>
          <w:b/>
          <w:sz w:val="24"/>
        </w:rPr>
        <w:t>资格性审查要求的其他资质证明文件</w:t>
      </w:r>
    </w:p>
    <w:p w14:paraId="6A6C967E">
      <w:pPr>
        <w:spacing w:line="360" w:lineRule="auto"/>
        <w:ind w:firstLine="480"/>
        <w:jc w:val="center"/>
        <w:rPr>
          <w:rFonts w:hint="default" w:eastAsiaTheme="minorEastAsia"/>
          <w:color w:val="FF0000"/>
          <w:sz w:val="32"/>
          <w:szCs w:val="40"/>
          <w:lang w:val="en-US" w:eastAsia="zh-CN"/>
        </w:rPr>
      </w:pPr>
      <w:r>
        <w:rPr>
          <w:rFonts w:hint="eastAsia"/>
          <w:color w:val="FF0000"/>
          <w:sz w:val="32"/>
          <w:szCs w:val="40"/>
          <w:lang w:val="en-US" w:eastAsia="zh-CN"/>
        </w:rPr>
        <w:t>采购文件的第一章 单一来源协商邀请中</w:t>
      </w:r>
      <w:r>
        <w:rPr>
          <w:color w:val="FF0000"/>
          <w:sz w:val="32"/>
          <w:szCs w:val="40"/>
        </w:rPr>
        <w:t>《申请人的资格要求》</w:t>
      </w:r>
      <w:r>
        <w:rPr>
          <w:rFonts w:hint="eastAsia"/>
          <w:color w:val="FF0000"/>
          <w:sz w:val="32"/>
          <w:szCs w:val="40"/>
          <w:lang w:val="en-US" w:eastAsia="zh-CN"/>
        </w:rPr>
        <w:t>以及采购需求中要求提供的承诺函和证明文件</w:t>
      </w:r>
    </w:p>
    <w:p w14:paraId="32CD603C">
      <w:pPr>
        <w:spacing w:line="360" w:lineRule="auto"/>
      </w:pPr>
      <w:r>
        <w:t xml:space="preserve"> </w:t>
      </w:r>
    </w:p>
    <w:p w14:paraId="57E87F41">
      <w:r>
        <w:br w:type="page"/>
      </w:r>
    </w:p>
    <w:p w14:paraId="31B9B5B1">
      <w:pPr>
        <w:spacing w:line="360" w:lineRule="auto"/>
      </w:pPr>
      <w:r>
        <w:rPr>
          <w:b/>
          <w:sz w:val="28"/>
        </w:rPr>
        <w:t>格式十：</w:t>
      </w:r>
    </w:p>
    <w:p w14:paraId="063FDAD6">
      <w:pPr>
        <w:spacing w:line="360" w:lineRule="auto"/>
        <w:ind w:firstLine="480"/>
      </w:pPr>
      <w:r>
        <w:t>（对于采购</w:t>
      </w:r>
      <w:r>
        <w:rPr>
          <w:rFonts w:hint="eastAsia"/>
          <w:lang w:val="en-US" w:eastAsia="zh-CN"/>
        </w:rPr>
        <w:t>文件</w:t>
      </w:r>
      <w:r>
        <w:t>写明“提供承诺”的条款，供应商可参照以下格式提供承诺）</w:t>
      </w:r>
    </w:p>
    <w:p w14:paraId="685C857F">
      <w:pPr>
        <w:spacing w:line="360" w:lineRule="auto"/>
        <w:jc w:val="center"/>
      </w:pPr>
      <w:r>
        <w:rPr>
          <w:b/>
          <w:sz w:val="24"/>
        </w:rPr>
        <w:t>承诺函</w:t>
      </w:r>
    </w:p>
    <w:p w14:paraId="5638C88C">
      <w:pPr>
        <w:spacing w:line="360" w:lineRule="auto"/>
        <w:ind w:firstLine="480"/>
        <w:rPr>
          <w:rFonts w:hint="eastAsia" w:eastAsiaTheme="minorEastAsia"/>
          <w:lang w:eastAsia="zh-CN"/>
        </w:rPr>
      </w:pPr>
      <w:r>
        <w:t>致：</w:t>
      </w:r>
      <w:r>
        <w:rPr>
          <w:rFonts w:hint="eastAsia"/>
          <w:lang w:eastAsia="zh-CN"/>
        </w:rPr>
        <w:t>新兴县中医院</w:t>
      </w:r>
    </w:p>
    <w:p w14:paraId="1C0011C5">
      <w:pPr>
        <w:spacing w:line="360" w:lineRule="auto"/>
        <w:ind w:firstLine="480"/>
        <w:rPr>
          <w:rFonts w:hint="eastAsia" w:eastAsiaTheme="minorEastAsia"/>
          <w:lang w:eastAsia="zh-CN"/>
        </w:rPr>
      </w:pPr>
    </w:p>
    <w:p w14:paraId="549AF21E">
      <w:pPr>
        <w:spacing w:line="360" w:lineRule="auto"/>
        <w:ind w:firstLine="480"/>
      </w:pPr>
      <w:r>
        <w:t>对于__________________项目（项目编号：__________________），我方郑重承诺如下：</w:t>
      </w:r>
    </w:p>
    <w:p w14:paraId="03AA9166">
      <w:pPr>
        <w:spacing w:line="360" w:lineRule="auto"/>
        <w:ind w:firstLine="480"/>
      </w:pPr>
      <w:r>
        <w:t>如中标/成交，我方承诺严格落实采购文件以下条款：(建议逐条复制采购文件相关条款原文)</w:t>
      </w:r>
    </w:p>
    <w:p w14:paraId="4057431D">
      <w:pPr>
        <w:spacing w:line="360" w:lineRule="auto"/>
        <w:ind w:firstLine="480"/>
      </w:pPr>
      <w:r>
        <w:t>（一）星号条款</w:t>
      </w:r>
    </w:p>
    <w:p w14:paraId="52BF4FE4">
      <w:pPr>
        <w:spacing w:line="360" w:lineRule="auto"/>
        <w:ind w:firstLine="480"/>
      </w:pPr>
      <w:r>
        <w:t>1.</w:t>
      </w:r>
    </w:p>
    <w:p w14:paraId="7D3F56B5">
      <w:pPr>
        <w:spacing w:line="360" w:lineRule="auto"/>
        <w:ind w:firstLine="480"/>
      </w:pPr>
      <w:r>
        <w:t>2.</w:t>
      </w:r>
    </w:p>
    <w:p w14:paraId="5790C46B">
      <w:pPr>
        <w:spacing w:line="360" w:lineRule="auto"/>
        <w:ind w:firstLine="480"/>
      </w:pPr>
      <w:r>
        <w:t>3.</w:t>
      </w:r>
    </w:p>
    <w:p w14:paraId="65310B5C">
      <w:pPr>
        <w:spacing w:line="360" w:lineRule="auto"/>
        <w:ind w:firstLine="480"/>
      </w:pPr>
      <w:r>
        <w:t>.........</w:t>
      </w:r>
    </w:p>
    <w:p w14:paraId="4778C49A">
      <w:pPr>
        <w:spacing w:line="360" w:lineRule="auto"/>
        <w:ind w:firstLine="480"/>
      </w:pPr>
      <w:r>
        <w:t>（二）三角号条款</w:t>
      </w:r>
    </w:p>
    <w:p w14:paraId="49DBD02E">
      <w:pPr>
        <w:spacing w:line="360" w:lineRule="auto"/>
        <w:ind w:firstLine="480"/>
      </w:pPr>
      <w:r>
        <w:t>1.</w:t>
      </w:r>
    </w:p>
    <w:p w14:paraId="2D89F6D5">
      <w:pPr>
        <w:spacing w:line="360" w:lineRule="auto"/>
        <w:ind w:firstLine="480"/>
      </w:pPr>
      <w:r>
        <w:t>2.</w:t>
      </w:r>
    </w:p>
    <w:p w14:paraId="2A5CC1F6">
      <w:pPr>
        <w:spacing w:line="360" w:lineRule="auto"/>
        <w:ind w:firstLine="480"/>
      </w:pPr>
      <w:r>
        <w:t>3.</w:t>
      </w:r>
    </w:p>
    <w:p w14:paraId="22F2E492">
      <w:pPr>
        <w:spacing w:line="360" w:lineRule="auto"/>
        <w:ind w:firstLine="480"/>
      </w:pPr>
      <w:r>
        <w:t>.........</w:t>
      </w:r>
    </w:p>
    <w:p w14:paraId="3B439737">
      <w:pPr>
        <w:spacing w:line="360" w:lineRule="auto"/>
        <w:ind w:firstLine="480"/>
      </w:pPr>
      <w:r>
        <w:t>（三）非星号、非三角号条款</w:t>
      </w:r>
    </w:p>
    <w:p w14:paraId="1A7547A7">
      <w:pPr>
        <w:spacing w:line="360" w:lineRule="auto"/>
        <w:ind w:firstLine="480"/>
      </w:pPr>
      <w:r>
        <w:t>1.</w:t>
      </w:r>
    </w:p>
    <w:p w14:paraId="435C17DE">
      <w:pPr>
        <w:spacing w:line="360" w:lineRule="auto"/>
        <w:ind w:firstLine="480"/>
      </w:pPr>
      <w:r>
        <w:t>2.</w:t>
      </w:r>
    </w:p>
    <w:p w14:paraId="23C6CEDC">
      <w:pPr>
        <w:spacing w:line="360" w:lineRule="auto"/>
        <w:ind w:firstLine="480"/>
      </w:pPr>
      <w:r>
        <w:t>3.</w:t>
      </w:r>
    </w:p>
    <w:p w14:paraId="45CD21DD">
      <w:pPr>
        <w:spacing w:line="360" w:lineRule="auto"/>
        <w:ind w:firstLine="480"/>
        <w:rPr>
          <w:rFonts w:hint="eastAsia" w:eastAsiaTheme="minorEastAsia"/>
          <w:lang w:eastAsia="zh-CN"/>
        </w:rPr>
      </w:pPr>
      <w:r>
        <w:t>.........</w:t>
      </w:r>
    </w:p>
    <w:p w14:paraId="2E7A1DD4">
      <w:pPr>
        <w:spacing w:line="360" w:lineRule="auto"/>
        <w:ind w:firstLine="480"/>
        <w:rPr>
          <w:rFonts w:hint="eastAsia" w:eastAsiaTheme="minorEastAsia"/>
          <w:lang w:eastAsia="zh-CN"/>
        </w:rPr>
      </w:pPr>
    </w:p>
    <w:p w14:paraId="21012334">
      <w:pPr>
        <w:spacing w:line="480" w:lineRule="auto"/>
        <w:ind w:firstLine="480"/>
      </w:pPr>
      <w:r>
        <w:t>特此承诺。</w:t>
      </w:r>
    </w:p>
    <w:p w14:paraId="708AE099">
      <w:pPr>
        <w:spacing w:line="480" w:lineRule="auto"/>
      </w:pPr>
      <w:r>
        <w:t>供应商名称（盖章）：__________________</w:t>
      </w:r>
    </w:p>
    <w:p w14:paraId="5CA5EE11">
      <w:pPr>
        <w:spacing w:line="480" w:lineRule="auto"/>
      </w:pPr>
      <w:r>
        <w:t>日期： 年 月 日</w:t>
      </w:r>
    </w:p>
    <w:p w14:paraId="2E356AA0">
      <w:r>
        <w:br w:type="page"/>
      </w:r>
    </w:p>
    <w:p w14:paraId="31D41F38">
      <w:pPr>
        <w:spacing w:line="360" w:lineRule="auto"/>
      </w:pPr>
      <w:r>
        <w:rPr>
          <w:b/>
          <w:sz w:val="28"/>
        </w:rPr>
        <w:t>格式十一：</w:t>
      </w:r>
    </w:p>
    <w:p w14:paraId="1790659E">
      <w:pPr>
        <w:spacing w:line="360" w:lineRule="auto"/>
        <w:ind w:firstLine="480"/>
      </w:pPr>
      <w:r>
        <w:t>（以下格式文件由供应商根据需要选用）</w:t>
      </w:r>
    </w:p>
    <w:p w14:paraId="2928C28E">
      <w:pPr>
        <w:spacing w:line="360" w:lineRule="auto"/>
        <w:ind w:firstLine="480"/>
      </w:pPr>
      <w:r>
        <w:t>中小企业声明函（所投产品制造商为中小企业时提交本函，所属行业应符合采购文件中明确的本项目所属行业）</w:t>
      </w:r>
    </w:p>
    <w:p w14:paraId="699C2745">
      <w:pPr>
        <w:spacing w:line="360" w:lineRule="auto"/>
        <w:jc w:val="center"/>
      </w:pPr>
      <w:r>
        <w:rPr>
          <w:b/>
          <w:sz w:val="24"/>
        </w:rPr>
        <w:t>中小企业声明函（货物）</w:t>
      </w:r>
    </w:p>
    <w:p w14:paraId="2BAD0C1F">
      <w:pPr>
        <w:spacing w:line="360" w:lineRule="auto"/>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3663444">
      <w:pPr>
        <w:spacing w:line="360" w:lineRule="auto"/>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FEA87D0">
      <w:pPr>
        <w:spacing w:line="360" w:lineRule="auto"/>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471B8FD">
      <w:pPr>
        <w:spacing w:line="360" w:lineRule="auto"/>
        <w:ind w:firstLine="480"/>
      </w:pPr>
      <w:r>
        <w:t>……</w:t>
      </w:r>
    </w:p>
    <w:p w14:paraId="3187F6D2">
      <w:pPr>
        <w:spacing w:line="360" w:lineRule="auto"/>
        <w:ind w:firstLine="480"/>
      </w:pPr>
      <w:r>
        <w:t>以上企业，不属于大企业的分支机构，不存在控股股东为大企业的情形，也不存在与大企业的负责人为同一人的情形。</w:t>
      </w:r>
    </w:p>
    <w:p w14:paraId="3EE58FE3">
      <w:pPr>
        <w:spacing w:line="360" w:lineRule="auto"/>
        <w:ind w:firstLine="480"/>
      </w:pPr>
      <w:r>
        <w:t>本企业对上述声明内容的真实性负责。如有虚假，将依法承担相应责任。</w:t>
      </w:r>
    </w:p>
    <w:p w14:paraId="53FD8518">
      <w:pPr>
        <w:spacing w:line="480" w:lineRule="auto"/>
        <w:jc w:val="right"/>
      </w:pPr>
      <w:r>
        <w:t>企业名称（盖章）：__________________</w:t>
      </w:r>
    </w:p>
    <w:p w14:paraId="63769633">
      <w:pPr>
        <w:spacing w:line="480" w:lineRule="auto"/>
        <w:jc w:val="right"/>
      </w:pPr>
      <w:r>
        <w:t>日期： 年 月 日</w:t>
      </w:r>
    </w:p>
    <w:p w14:paraId="6CD64D8B">
      <w:pPr>
        <w:spacing w:line="360" w:lineRule="auto"/>
        <w:ind w:firstLine="480"/>
      </w:pPr>
    </w:p>
    <w:p w14:paraId="36E6BB4C">
      <w:pPr>
        <w:spacing w:line="360" w:lineRule="auto"/>
        <w:ind w:firstLine="480"/>
      </w:pPr>
      <w:r>
        <w:t>1：从业人员、营业收入、资产总额填报上一年度数据，无上一年度数据的新成立企业可不填报</w:t>
      </w:r>
    </w:p>
    <w:p w14:paraId="1ED453E1">
      <w:pPr>
        <w:spacing w:line="360" w:lineRule="auto"/>
        <w:ind w:firstLine="480"/>
      </w:pPr>
      <w: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05D40948">
      <w:r>
        <w:br w:type="page"/>
      </w:r>
    </w:p>
    <w:p w14:paraId="5BB6BBEE">
      <w:pPr>
        <w:spacing w:line="360" w:lineRule="auto"/>
        <w:ind w:firstLine="480"/>
      </w:pPr>
      <w:r>
        <w:t>中小企业声明函（承建本项目工程为中小企业或者承接本项目服务为中小企业时提交本函，所属行业应符合采购文件中明确的本项目所属行业）</w:t>
      </w:r>
    </w:p>
    <w:p w14:paraId="0B4345D2">
      <w:pPr>
        <w:spacing w:line="360" w:lineRule="auto"/>
        <w:jc w:val="center"/>
      </w:pPr>
      <w:r>
        <w:rPr>
          <w:b/>
          <w:sz w:val="24"/>
        </w:rPr>
        <w:t>中小企业声明函（工程、服务）</w:t>
      </w:r>
    </w:p>
    <w:p w14:paraId="113B4BB7">
      <w:pPr>
        <w:spacing w:line="360" w:lineRule="auto"/>
        <w:ind w:firstLine="480"/>
      </w:pPr>
      <w:r>
        <w:t>本公司（联合体）郑重声明，根据《政府采购促进中小企业发展管理办法》（财库﹝2020﹞46</w:t>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1EE56F9">
      <w:pPr>
        <w:spacing w:line="360" w:lineRule="auto"/>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5518538D">
      <w:pPr>
        <w:spacing w:line="360" w:lineRule="auto"/>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17D8DA1">
      <w:pPr>
        <w:spacing w:line="360" w:lineRule="auto"/>
        <w:ind w:firstLine="480"/>
      </w:pPr>
      <w:r>
        <w:t>……</w:t>
      </w:r>
    </w:p>
    <w:p w14:paraId="3BE01E76">
      <w:pPr>
        <w:spacing w:line="360" w:lineRule="auto"/>
        <w:ind w:firstLine="480"/>
      </w:pPr>
      <w:r>
        <w:t>以上企业，不属于大企业的分支机构，不存在控股股东为大企业的情形，也不存在与大企业的负责人为同一人的情形。</w:t>
      </w:r>
    </w:p>
    <w:p w14:paraId="6B1BF4D4">
      <w:pPr>
        <w:spacing w:line="360" w:lineRule="auto"/>
        <w:ind w:firstLine="480"/>
      </w:pPr>
      <w:r>
        <w:t>本企业对上述声明内容的真实性负责。如有虚假，将依法承担相应责任。</w:t>
      </w:r>
    </w:p>
    <w:p w14:paraId="75F733C1">
      <w:pPr>
        <w:spacing w:line="480" w:lineRule="auto"/>
        <w:jc w:val="right"/>
      </w:pPr>
      <w:r>
        <w:t>企业名称（盖章）：__________________</w:t>
      </w:r>
    </w:p>
    <w:p w14:paraId="7B942EA4">
      <w:pPr>
        <w:spacing w:line="480" w:lineRule="auto"/>
        <w:jc w:val="right"/>
      </w:pPr>
      <w:r>
        <w:t>日期： 年 月 日</w:t>
      </w:r>
    </w:p>
    <w:p w14:paraId="599B5D1B">
      <w:pPr>
        <w:spacing w:line="360" w:lineRule="auto"/>
        <w:ind w:firstLine="480"/>
      </w:pPr>
    </w:p>
    <w:p w14:paraId="0D4EECDC">
      <w:pPr>
        <w:spacing w:line="360" w:lineRule="auto"/>
        <w:ind w:firstLine="480"/>
      </w:pPr>
      <w:r>
        <w:t>1：从业人员、营业收入、资产总额填报上一年度数据，无上一年度数据的新成立企业可不填报。</w:t>
      </w:r>
    </w:p>
    <w:p w14:paraId="16E69499">
      <w:pPr>
        <w:spacing w:line="360" w:lineRule="auto"/>
        <w:ind w:firstLine="480"/>
      </w:pPr>
      <w:r>
        <w:t>2：供应商应当自行核实是否属于小微企业，并认真填写声明函，若有虚假将追究其责任。</w:t>
      </w:r>
    </w:p>
    <w:p w14:paraId="4A54BC3C">
      <w:pPr>
        <w:spacing w:line="360" w:lineRule="auto"/>
      </w:pPr>
      <w:r>
        <w:br w:type="page"/>
      </w:r>
    </w:p>
    <w:p w14:paraId="6218A616">
      <w:pPr>
        <w:spacing w:line="360" w:lineRule="auto"/>
      </w:pPr>
      <w:r>
        <w:rPr>
          <w:b/>
          <w:sz w:val="28"/>
        </w:rPr>
        <w:t>格式十二：</w:t>
      </w:r>
    </w:p>
    <w:p w14:paraId="6A2393FF">
      <w:pPr>
        <w:spacing w:line="360" w:lineRule="auto"/>
        <w:ind w:firstLine="480"/>
      </w:pPr>
      <w:r>
        <w:t>（以下格式文件由供应商根据需要选用）</w:t>
      </w:r>
    </w:p>
    <w:p w14:paraId="08A7B6E7">
      <w:pPr>
        <w:spacing w:line="360" w:lineRule="auto"/>
        <w:jc w:val="center"/>
      </w:pPr>
      <w:r>
        <w:rPr>
          <w:b/>
          <w:sz w:val="24"/>
        </w:rPr>
        <w:t>监狱企业</w:t>
      </w:r>
    </w:p>
    <w:p w14:paraId="30A504DB">
      <w:pPr>
        <w:spacing w:line="360" w:lineRule="auto"/>
        <w:ind w:firstLine="480"/>
      </w:pPr>
      <w:r>
        <w:t>提供由监狱管理局、戒毒管理局（含新疆生产建设兵团）出具的属于监狱企业的证明文件。</w:t>
      </w:r>
    </w:p>
    <w:p w14:paraId="0499ACEF">
      <w:pPr>
        <w:spacing w:line="360" w:lineRule="auto"/>
        <w:ind w:firstLine="480"/>
      </w:pPr>
    </w:p>
    <w:p w14:paraId="38F6F04D">
      <w:pPr>
        <w:spacing w:line="360" w:lineRule="auto"/>
      </w:pPr>
      <w:r>
        <w:t xml:space="preserve"> </w:t>
      </w:r>
    </w:p>
    <w:p w14:paraId="3D1F4666">
      <w:r>
        <w:br w:type="page"/>
      </w:r>
    </w:p>
    <w:p w14:paraId="4D0BF481">
      <w:pPr>
        <w:spacing w:line="360" w:lineRule="auto"/>
      </w:pPr>
      <w:r>
        <w:rPr>
          <w:b/>
          <w:sz w:val="28"/>
        </w:rPr>
        <w:t>格式十三：</w:t>
      </w:r>
    </w:p>
    <w:p w14:paraId="075E97D6">
      <w:pPr>
        <w:spacing w:line="360" w:lineRule="auto"/>
        <w:ind w:firstLine="480"/>
      </w:pPr>
      <w:r>
        <w:t>（以下格式文件由供应商根据需要选用）</w:t>
      </w:r>
    </w:p>
    <w:p w14:paraId="3EB463EF">
      <w:pPr>
        <w:spacing w:line="360" w:lineRule="auto"/>
        <w:jc w:val="center"/>
      </w:pPr>
      <w:r>
        <w:rPr>
          <w:b/>
          <w:sz w:val="24"/>
        </w:rPr>
        <w:t>残疾人福利性单位声明函</w:t>
      </w:r>
    </w:p>
    <w:p w14:paraId="1268DA2A">
      <w:pPr>
        <w:spacing w:line="360" w:lineRule="auto"/>
        <w:ind w:firstLine="480"/>
      </w:pPr>
      <w:r>
        <w:t>本单位郑重声明，根据《财政部 民政部 中国残疾人联合会关于促进残疾人就业政府采购政策的通知》（财库〔2017〕</w:t>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32B3B6">
      <w:pPr>
        <w:spacing w:line="360" w:lineRule="auto"/>
        <w:ind w:firstLine="480"/>
      </w:pPr>
      <w:r>
        <w:t>本单位对上述声明的真实性负责。如有虚假，将依法承担相应责任。</w:t>
      </w:r>
    </w:p>
    <w:p w14:paraId="0F788940">
      <w:pPr>
        <w:spacing w:line="480" w:lineRule="auto"/>
        <w:jc w:val="right"/>
      </w:pPr>
    </w:p>
    <w:p w14:paraId="5CFC0ADC">
      <w:pPr>
        <w:spacing w:line="480" w:lineRule="auto"/>
        <w:jc w:val="right"/>
      </w:pPr>
      <w:r>
        <w:t>单位名称（盖章）：__________________</w:t>
      </w:r>
    </w:p>
    <w:p w14:paraId="3DBA1AD5">
      <w:pPr>
        <w:spacing w:line="480" w:lineRule="auto"/>
        <w:jc w:val="right"/>
      </w:pPr>
      <w:r>
        <w:t>日期： 年 月 日</w:t>
      </w:r>
    </w:p>
    <w:p w14:paraId="1B2CFE63">
      <w:pPr>
        <w:spacing w:line="360" w:lineRule="auto"/>
        <w:ind w:firstLine="480"/>
      </w:pPr>
      <w:r>
        <w:t>注：本函未填写或未勾选视作未做声明。</w:t>
      </w:r>
    </w:p>
    <w:p w14:paraId="7FA25FFF">
      <w:pPr>
        <w:spacing w:line="360" w:lineRule="auto"/>
        <w:ind w:firstLine="480"/>
      </w:pPr>
    </w:p>
    <w:p w14:paraId="7AFACBE6">
      <w:pPr>
        <w:spacing w:line="360" w:lineRule="auto"/>
      </w:pPr>
      <w:r>
        <w:t xml:space="preserve"> </w:t>
      </w:r>
    </w:p>
    <w:p w14:paraId="1757F590">
      <w:r>
        <w:br w:type="page"/>
      </w:r>
    </w:p>
    <w:p w14:paraId="483DF59B">
      <w:pPr>
        <w:spacing w:line="360" w:lineRule="auto"/>
      </w:pPr>
      <w:r>
        <w:rPr>
          <w:b/>
          <w:sz w:val="28"/>
        </w:rPr>
        <w:t>格式十四：</w:t>
      </w:r>
    </w:p>
    <w:p w14:paraId="2D7345BA">
      <w:pPr>
        <w:spacing w:line="360" w:lineRule="auto"/>
        <w:ind w:firstLine="480"/>
      </w:pPr>
      <w:r>
        <w:t>（以下格式文件由供应商根据需要选用）</w:t>
      </w:r>
    </w:p>
    <w:p w14:paraId="2F8E1627">
      <w:pPr>
        <w:spacing w:line="360" w:lineRule="auto"/>
        <w:jc w:val="center"/>
      </w:pPr>
      <w:r>
        <w:rPr>
          <w:b/>
          <w:sz w:val="24"/>
        </w:rPr>
        <w:t>联合体共同响应协议书</w:t>
      </w:r>
    </w:p>
    <w:p w14:paraId="15DCB6AF">
      <w:pPr>
        <w:spacing w:line="360" w:lineRule="auto"/>
        <w:ind w:firstLine="480"/>
      </w:pPr>
      <w:r>
        <w:t>立约方：</w:t>
      </w:r>
      <w:r>
        <w:rPr>
          <w:u w:val="single"/>
        </w:rPr>
        <w:t>（甲公司全称）</w:t>
      </w:r>
    </w:p>
    <w:p w14:paraId="0D9DE63D">
      <w:pPr>
        <w:spacing w:line="360" w:lineRule="auto"/>
        <w:ind w:firstLine="480"/>
      </w:pPr>
      <w:r>
        <w:rPr>
          <w:u w:val="single"/>
        </w:rPr>
        <w:t>（乙公司全称）</w:t>
      </w:r>
    </w:p>
    <w:p w14:paraId="000352B3">
      <w:pPr>
        <w:spacing w:line="360" w:lineRule="auto"/>
        <w:ind w:firstLine="480"/>
      </w:pPr>
      <w:r>
        <w:rPr>
          <w:u w:val="single"/>
        </w:rPr>
        <w:t>（……公司全称）</w:t>
      </w:r>
    </w:p>
    <w:p w14:paraId="3972E2D8">
      <w:pPr>
        <w:spacing w:line="360" w:lineRule="auto"/>
        <w:ind w:firstLine="480"/>
      </w:pPr>
      <w:r>
        <w:rPr>
          <w:u w:val="single"/>
        </w:rPr>
        <w:t>（甲公司全称）、（乙公司全称）、（……公司全称）</w:t>
      </w:r>
      <w:r>
        <w:t>自愿组成联合体，以一个供应商的身份共同参加</w:t>
      </w:r>
      <w:r>
        <w:rPr>
          <w:u w:val="single"/>
        </w:rPr>
        <w:t>（采购项目名称）（采购项目编号）</w:t>
      </w:r>
      <w:r>
        <w:t>的响应活动。经各方充分协商一致，就项目的响应和合同实施阶段的有关事务协商一致订立协议如下：</w:t>
      </w:r>
    </w:p>
    <w:p w14:paraId="7345ACDE">
      <w:pPr>
        <w:spacing w:line="360" w:lineRule="auto"/>
        <w:ind w:firstLine="480"/>
      </w:pPr>
      <w:r>
        <w:t>一、联合体各方关系</w:t>
      </w:r>
    </w:p>
    <w:p w14:paraId="3470C857">
      <w:pPr>
        <w:spacing w:line="360" w:lineRule="auto"/>
        <w:ind w:firstLine="480"/>
      </w:pPr>
      <w:r>
        <w:rPr>
          <w:u w:val="single"/>
        </w:rPr>
        <w:t>（甲公司全称）、（乙公司全称）、（……公司全称）</w:t>
      </w:r>
      <w:r>
        <w:t>共同组成一个联合体，以一个供应商的身份共同参加本项目的响应。</w:t>
      </w:r>
      <w:r>
        <w:rPr>
          <w:u w:val="single"/>
        </w:rPr>
        <w:t>（甲公司全称）、（乙公司全称）、（……公司全称）</w:t>
      </w:r>
      <w:r>
        <w:t>作为联合体成员，若成交，联合体各方共同与（采购人）签订政府采购合同。</w:t>
      </w:r>
    </w:p>
    <w:p w14:paraId="3303FEC8">
      <w:pPr>
        <w:spacing w:line="360" w:lineRule="auto"/>
        <w:ind w:firstLine="480"/>
      </w:pPr>
      <w:r>
        <w:t>二、联合体内部有关事项约定如下：</w:t>
      </w:r>
    </w:p>
    <w:p w14:paraId="4609DFFB">
      <w:pPr>
        <w:spacing w:line="360" w:lineRule="auto"/>
        <w:ind w:firstLine="480"/>
      </w:pPr>
      <w:r>
        <w:t>1.</w:t>
      </w:r>
      <w:r>
        <w:rPr>
          <w:u w:val="single"/>
        </w:rPr>
        <w:t>（甲公司全称）</w:t>
      </w:r>
      <w:r>
        <w:t>作为联合体的牵头单位，代表联合体双方负责响应和合同实施阶段的主办、协调工作。</w:t>
      </w:r>
    </w:p>
    <w:p w14:paraId="7AA659EF">
      <w:pPr>
        <w:spacing w:line="360" w:lineRule="auto"/>
        <w:ind w:firstLine="480"/>
      </w:pPr>
      <w:r>
        <w:t>2.联合体将严格按照文件的各项要求，递交响应文件，切实执行一切合同文件，共同承担合同规定的一切义务和责任，同时按照内部职责的划分，承担自身所负的责任和风险，在法律在承担连带责任。</w:t>
      </w:r>
    </w:p>
    <w:p w14:paraId="1D9C76A0">
      <w:pPr>
        <w:spacing w:line="360" w:lineRule="auto"/>
        <w:ind w:firstLine="480"/>
      </w:pPr>
      <w:r>
        <w:t>3.如果本联合体成交，</w:t>
      </w:r>
      <w:r>
        <w:rPr>
          <w:u w:val="single"/>
        </w:rPr>
        <w:t>（甲公司全称）</w:t>
      </w:r>
      <w:r>
        <w:t>负责本项目___________部分，</w:t>
      </w:r>
      <w:r>
        <w:rPr>
          <w:u w:val="single"/>
        </w:rPr>
        <w:t>（乙公司全称）</w:t>
      </w:r>
      <w:r>
        <w:t>负责本项目___________部分。</w:t>
      </w:r>
    </w:p>
    <w:p w14:paraId="6C792828">
      <w:pPr>
        <w:spacing w:line="360" w:lineRule="auto"/>
        <w:ind w:firstLine="480"/>
      </w:pPr>
      <w:r>
        <w:t>4.如成交，联合体各方共同与（采购人）签订合同书，并就成交项目向采购人负责有连带的和各自的法律责任；</w:t>
      </w:r>
    </w:p>
    <w:p w14:paraId="3F168A2B">
      <w:pPr>
        <w:spacing w:line="360" w:lineRule="auto"/>
        <w:ind w:firstLine="480"/>
      </w:pPr>
      <w:r>
        <w:t>5.联合体成员（公司全称）为（请填写：小型、微型）企业，将承担合同总金额的____%工作内容（联合体成员中有小型、微型企业时适用）。</w:t>
      </w:r>
    </w:p>
    <w:p w14:paraId="4423E67B">
      <w:pPr>
        <w:spacing w:line="360" w:lineRule="auto"/>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56914B32">
      <w:pPr>
        <w:spacing w:line="360" w:lineRule="auto"/>
        <w:ind w:firstLine="480"/>
      </w:pPr>
      <w:r>
        <w:t>四、联合体如因违约过失责任而导致采购人经济损失或被索赔时，本联合体任何一方均同意无条件优先清偿采购人的一切债务和经济赔偿。</w:t>
      </w:r>
    </w:p>
    <w:p w14:paraId="3C3914B3">
      <w:pPr>
        <w:spacing w:line="360" w:lineRule="auto"/>
        <w:ind w:firstLine="480"/>
      </w:pPr>
      <w:r>
        <w:t>五、本协议在自签署之日起生效，有效期内有效，如获成交资格，合同有效期延续至合同履行完毕之日。</w:t>
      </w:r>
    </w:p>
    <w:p w14:paraId="29243B39">
      <w:pPr>
        <w:spacing w:line="360" w:lineRule="auto"/>
        <w:ind w:firstLine="480"/>
      </w:pPr>
      <w:r>
        <w:t>六、本协议书正本一式____份，随响应文件装订____份，送采购人____份，联合体成员各一份；副本一式____份，联合体成员各执____份。</w:t>
      </w:r>
    </w:p>
    <w:p w14:paraId="47C7FF3B">
      <w:pPr>
        <w:spacing w:line="360" w:lineRule="auto"/>
        <w:jc w:val="right"/>
      </w:pPr>
      <w:r>
        <w:t>甲公司全称：____（盖章）________，乙公司全称：____（盖章）________，……公司全称：____（盖章）________，</w:t>
      </w:r>
    </w:p>
    <w:p w14:paraId="10A87439">
      <w:pPr>
        <w:spacing w:line="360" w:lineRule="auto"/>
        <w:jc w:val="right"/>
      </w:pPr>
      <w:r>
        <w:t>____年____月 ____日，____年____月____日，____年____月____日</w:t>
      </w:r>
    </w:p>
    <w:p w14:paraId="5E36E987">
      <w:pPr>
        <w:spacing w:line="360" w:lineRule="auto"/>
        <w:ind w:firstLine="480"/>
      </w:pPr>
      <w:r>
        <w:t>注：1．联合响应时需签本协议，联合体各方成员应在本协议上共同盖章确认。</w:t>
      </w:r>
    </w:p>
    <w:p w14:paraId="4808B48F">
      <w:pPr>
        <w:spacing w:line="360" w:lineRule="auto"/>
        <w:ind w:firstLine="480"/>
      </w:pPr>
      <w:r>
        <w:t>2．本协议内容不得擅自修改。此协议将作为签订合同的附件之一。</w:t>
      </w:r>
    </w:p>
    <w:p w14:paraId="6D2C7B60">
      <w:pPr>
        <w:ind w:firstLine="480"/>
      </w:pPr>
    </w:p>
    <w:p w14:paraId="17CF7CC8">
      <w:r>
        <w:t xml:space="preserve"> </w:t>
      </w:r>
    </w:p>
    <w:p w14:paraId="792A61B4">
      <w:r>
        <w:br w:type="page"/>
      </w:r>
    </w:p>
    <w:p w14:paraId="51930437">
      <w:pPr>
        <w:spacing w:line="360" w:lineRule="auto"/>
      </w:pPr>
      <w:r>
        <w:rPr>
          <w:b/>
          <w:sz w:val="28"/>
        </w:rPr>
        <w:t>格式十五：</w:t>
      </w:r>
    </w:p>
    <w:p w14:paraId="13DD7561">
      <w:pPr>
        <w:spacing w:line="360" w:lineRule="auto"/>
        <w:ind w:firstLine="480"/>
      </w:pPr>
    </w:p>
    <w:p w14:paraId="4F9C5057">
      <w:pPr>
        <w:spacing w:line="360" w:lineRule="auto"/>
        <w:jc w:val="center"/>
      </w:pPr>
      <w:r>
        <w:rPr>
          <w:b/>
          <w:sz w:val="24"/>
        </w:rPr>
        <w:t>响应供应商业绩情况表</w:t>
      </w:r>
    </w:p>
    <w:tbl>
      <w:tblPr>
        <w:tblStyle w:val="14"/>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1"/>
        <w:gridCol w:w="1641"/>
        <w:gridCol w:w="1642"/>
        <w:gridCol w:w="1642"/>
        <w:gridCol w:w="1642"/>
        <w:gridCol w:w="1642"/>
      </w:tblGrid>
      <w:tr w14:paraId="3323D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pct"/>
          </w:tcPr>
          <w:p w14:paraId="5164A2CF">
            <w:pPr>
              <w:spacing w:line="360" w:lineRule="auto"/>
              <w:jc w:val="center"/>
            </w:pPr>
            <w:r>
              <w:t>序号</w:t>
            </w:r>
          </w:p>
        </w:tc>
        <w:tc>
          <w:tcPr>
            <w:tcW w:w="833" w:type="pct"/>
          </w:tcPr>
          <w:p w14:paraId="1E69D9B4">
            <w:pPr>
              <w:spacing w:line="360" w:lineRule="auto"/>
              <w:jc w:val="center"/>
            </w:pPr>
            <w:r>
              <w:t>客户名称</w:t>
            </w:r>
          </w:p>
        </w:tc>
        <w:tc>
          <w:tcPr>
            <w:tcW w:w="833" w:type="pct"/>
          </w:tcPr>
          <w:p w14:paraId="481AB53C">
            <w:pPr>
              <w:spacing w:line="360" w:lineRule="auto"/>
              <w:jc w:val="center"/>
            </w:pPr>
            <w:r>
              <w:t>项目名称及合同金额（万元）</w:t>
            </w:r>
          </w:p>
        </w:tc>
        <w:tc>
          <w:tcPr>
            <w:tcW w:w="833" w:type="pct"/>
          </w:tcPr>
          <w:p w14:paraId="1F3AA253">
            <w:pPr>
              <w:spacing w:line="360" w:lineRule="auto"/>
              <w:jc w:val="center"/>
            </w:pPr>
            <w:r>
              <w:t>签订合同时间</w:t>
            </w:r>
          </w:p>
        </w:tc>
        <w:tc>
          <w:tcPr>
            <w:tcW w:w="833" w:type="pct"/>
          </w:tcPr>
          <w:p w14:paraId="340E834A">
            <w:pPr>
              <w:spacing w:line="360" w:lineRule="auto"/>
              <w:jc w:val="center"/>
            </w:pPr>
            <w:r>
              <w:t>竣工验收报告时间</w:t>
            </w:r>
          </w:p>
        </w:tc>
        <w:tc>
          <w:tcPr>
            <w:tcW w:w="833" w:type="pct"/>
          </w:tcPr>
          <w:p w14:paraId="07B4B0B3">
            <w:pPr>
              <w:spacing w:line="360" w:lineRule="auto"/>
              <w:jc w:val="center"/>
            </w:pPr>
            <w:r>
              <w:t>联系人及电话</w:t>
            </w:r>
          </w:p>
        </w:tc>
      </w:tr>
      <w:tr w14:paraId="5FA53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pct"/>
          </w:tcPr>
          <w:p w14:paraId="0F011E6B">
            <w:pPr>
              <w:spacing w:line="360" w:lineRule="auto"/>
              <w:jc w:val="center"/>
            </w:pPr>
            <w:r>
              <w:t>1</w:t>
            </w:r>
          </w:p>
        </w:tc>
        <w:tc>
          <w:tcPr>
            <w:tcW w:w="833" w:type="pct"/>
          </w:tcPr>
          <w:p w14:paraId="1FA9BF03">
            <w:pPr>
              <w:spacing w:line="360" w:lineRule="auto"/>
            </w:pPr>
          </w:p>
        </w:tc>
        <w:tc>
          <w:tcPr>
            <w:tcW w:w="833" w:type="pct"/>
          </w:tcPr>
          <w:p w14:paraId="7AAC443F">
            <w:pPr>
              <w:spacing w:line="360" w:lineRule="auto"/>
            </w:pPr>
          </w:p>
        </w:tc>
        <w:tc>
          <w:tcPr>
            <w:tcW w:w="833" w:type="pct"/>
          </w:tcPr>
          <w:p w14:paraId="78E470EB">
            <w:pPr>
              <w:spacing w:line="360" w:lineRule="auto"/>
            </w:pPr>
          </w:p>
        </w:tc>
        <w:tc>
          <w:tcPr>
            <w:tcW w:w="833" w:type="pct"/>
          </w:tcPr>
          <w:p w14:paraId="3B2756BF">
            <w:pPr>
              <w:spacing w:line="360" w:lineRule="auto"/>
            </w:pPr>
          </w:p>
        </w:tc>
        <w:tc>
          <w:tcPr>
            <w:tcW w:w="833" w:type="pct"/>
          </w:tcPr>
          <w:p w14:paraId="015A656E">
            <w:pPr>
              <w:spacing w:line="360" w:lineRule="auto"/>
            </w:pPr>
          </w:p>
        </w:tc>
      </w:tr>
      <w:tr w14:paraId="3D2F1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pct"/>
          </w:tcPr>
          <w:p w14:paraId="5FB0C506">
            <w:pPr>
              <w:spacing w:line="360" w:lineRule="auto"/>
              <w:jc w:val="center"/>
            </w:pPr>
            <w:r>
              <w:t>2</w:t>
            </w:r>
          </w:p>
        </w:tc>
        <w:tc>
          <w:tcPr>
            <w:tcW w:w="833" w:type="pct"/>
          </w:tcPr>
          <w:p w14:paraId="23E2943C">
            <w:pPr>
              <w:spacing w:line="360" w:lineRule="auto"/>
            </w:pPr>
          </w:p>
        </w:tc>
        <w:tc>
          <w:tcPr>
            <w:tcW w:w="833" w:type="pct"/>
          </w:tcPr>
          <w:p w14:paraId="1299190A">
            <w:pPr>
              <w:spacing w:line="360" w:lineRule="auto"/>
            </w:pPr>
          </w:p>
        </w:tc>
        <w:tc>
          <w:tcPr>
            <w:tcW w:w="833" w:type="pct"/>
          </w:tcPr>
          <w:p w14:paraId="0C84096F">
            <w:pPr>
              <w:spacing w:line="360" w:lineRule="auto"/>
            </w:pPr>
          </w:p>
        </w:tc>
        <w:tc>
          <w:tcPr>
            <w:tcW w:w="833" w:type="pct"/>
          </w:tcPr>
          <w:p w14:paraId="42D8C721">
            <w:pPr>
              <w:spacing w:line="360" w:lineRule="auto"/>
            </w:pPr>
          </w:p>
        </w:tc>
        <w:tc>
          <w:tcPr>
            <w:tcW w:w="833" w:type="pct"/>
          </w:tcPr>
          <w:p w14:paraId="715BE1D6">
            <w:pPr>
              <w:spacing w:line="360" w:lineRule="auto"/>
            </w:pPr>
          </w:p>
        </w:tc>
      </w:tr>
      <w:tr w14:paraId="0DE26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pct"/>
          </w:tcPr>
          <w:p w14:paraId="180BD650">
            <w:pPr>
              <w:spacing w:line="360" w:lineRule="auto"/>
              <w:jc w:val="center"/>
            </w:pPr>
            <w:r>
              <w:t>3</w:t>
            </w:r>
          </w:p>
        </w:tc>
        <w:tc>
          <w:tcPr>
            <w:tcW w:w="833" w:type="pct"/>
          </w:tcPr>
          <w:p w14:paraId="55ED62BC">
            <w:pPr>
              <w:spacing w:line="360" w:lineRule="auto"/>
            </w:pPr>
          </w:p>
        </w:tc>
        <w:tc>
          <w:tcPr>
            <w:tcW w:w="833" w:type="pct"/>
          </w:tcPr>
          <w:p w14:paraId="6F10DD32">
            <w:pPr>
              <w:spacing w:line="360" w:lineRule="auto"/>
            </w:pPr>
          </w:p>
        </w:tc>
        <w:tc>
          <w:tcPr>
            <w:tcW w:w="833" w:type="pct"/>
          </w:tcPr>
          <w:p w14:paraId="1F94BA8C">
            <w:pPr>
              <w:spacing w:line="360" w:lineRule="auto"/>
            </w:pPr>
          </w:p>
        </w:tc>
        <w:tc>
          <w:tcPr>
            <w:tcW w:w="833" w:type="pct"/>
          </w:tcPr>
          <w:p w14:paraId="3903F485">
            <w:pPr>
              <w:spacing w:line="360" w:lineRule="auto"/>
            </w:pPr>
          </w:p>
        </w:tc>
        <w:tc>
          <w:tcPr>
            <w:tcW w:w="833" w:type="pct"/>
          </w:tcPr>
          <w:p w14:paraId="03F0A63A">
            <w:pPr>
              <w:spacing w:line="360" w:lineRule="auto"/>
            </w:pPr>
          </w:p>
        </w:tc>
      </w:tr>
      <w:tr w14:paraId="379E5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pct"/>
          </w:tcPr>
          <w:p w14:paraId="689C1AA3">
            <w:pPr>
              <w:spacing w:line="360" w:lineRule="auto"/>
              <w:jc w:val="center"/>
            </w:pPr>
            <w:r>
              <w:t>4</w:t>
            </w:r>
          </w:p>
        </w:tc>
        <w:tc>
          <w:tcPr>
            <w:tcW w:w="833" w:type="pct"/>
          </w:tcPr>
          <w:p w14:paraId="04EE017A">
            <w:pPr>
              <w:spacing w:line="360" w:lineRule="auto"/>
            </w:pPr>
          </w:p>
        </w:tc>
        <w:tc>
          <w:tcPr>
            <w:tcW w:w="833" w:type="pct"/>
          </w:tcPr>
          <w:p w14:paraId="50844851">
            <w:pPr>
              <w:spacing w:line="360" w:lineRule="auto"/>
            </w:pPr>
          </w:p>
        </w:tc>
        <w:tc>
          <w:tcPr>
            <w:tcW w:w="833" w:type="pct"/>
          </w:tcPr>
          <w:p w14:paraId="0DEC42CB">
            <w:pPr>
              <w:spacing w:line="360" w:lineRule="auto"/>
            </w:pPr>
          </w:p>
        </w:tc>
        <w:tc>
          <w:tcPr>
            <w:tcW w:w="833" w:type="pct"/>
          </w:tcPr>
          <w:p w14:paraId="75C9E992">
            <w:pPr>
              <w:spacing w:line="360" w:lineRule="auto"/>
            </w:pPr>
          </w:p>
        </w:tc>
        <w:tc>
          <w:tcPr>
            <w:tcW w:w="833" w:type="pct"/>
          </w:tcPr>
          <w:p w14:paraId="23D36CE8">
            <w:pPr>
              <w:spacing w:line="360" w:lineRule="auto"/>
            </w:pPr>
          </w:p>
        </w:tc>
      </w:tr>
      <w:tr w14:paraId="74580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pct"/>
          </w:tcPr>
          <w:p w14:paraId="62C9D3AE">
            <w:pPr>
              <w:spacing w:line="360" w:lineRule="auto"/>
            </w:pPr>
            <w:r>
              <w:t>…</w:t>
            </w:r>
          </w:p>
        </w:tc>
        <w:tc>
          <w:tcPr>
            <w:tcW w:w="833" w:type="pct"/>
          </w:tcPr>
          <w:p w14:paraId="57C88359">
            <w:pPr>
              <w:spacing w:line="360" w:lineRule="auto"/>
            </w:pPr>
          </w:p>
        </w:tc>
        <w:tc>
          <w:tcPr>
            <w:tcW w:w="833" w:type="pct"/>
          </w:tcPr>
          <w:p w14:paraId="3EAB9038">
            <w:pPr>
              <w:spacing w:line="360" w:lineRule="auto"/>
            </w:pPr>
          </w:p>
        </w:tc>
        <w:tc>
          <w:tcPr>
            <w:tcW w:w="833" w:type="pct"/>
          </w:tcPr>
          <w:p w14:paraId="5C527B49">
            <w:pPr>
              <w:spacing w:line="360" w:lineRule="auto"/>
            </w:pPr>
          </w:p>
        </w:tc>
        <w:tc>
          <w:tcPr>
            <w:tcW w:w="833" w:type="pct"/>
          </w:tcPr>
          <w:p w14:paraId="2BFBDEB7">
            <w:pPr>
              <w:spacing w:line="360" w:lineRule="auto"/>
            </w:pPr>
          </w:p>
        </w:tc>
        <w:tc>
          <w:tcPr>
            <w:tcW w:w="833" w:type="pct"/>
          </w:tcPr>
          <w:p w14:paraId="278B13AE">
            <w:pPr>
              <w:spacing w:line="360" w:lineRule="auto"/>
            </w:pPr>
          </w:p>
        </w:tc>
      </w:tr>
    </w:tbl>
    <w:p w14:paraId="63922E5B">
      <w:pPr>
        <w:spacing w:line="360" w:lineRule="auto"/>
        <w:ind w:firstLine="480"/>
      </w:pPr>
      <w:r>
        <w:t>根据上述业绩情况，按采购文件要求附销售或服务合同复印件。</w:t>
      </w:r>
    </w:p>
    <w:p w14:paraId="102299EA">
      <w:pPr>
        <w:spacing w:line="360" w:lineRule="auto"/>
        <w:ind w:firstLine="480"/>
      </w:pPr>
    </w:p>
    <w:p w14:paraId="7206FBDF">
      <w:pPr>
        <w:spacing w:line="360" w:lineRule="auto"/>
      </w:pPr>
      <w:r>
        <w:t xml:space="preserve"> </w:t>
      </w:r>
    </w:p>
    <w:p w14:paraId="27751351">
      <w:r>
        <w:br w:type="page"/>
      </w:r>
    </w:p>
    <w:p w14:paraId="17850B95">
      <w:pPr>
        <w:spacing w:line="360" w:lineRule="auto"/>
      </w:pPr>
      <w:r>
        <w:rPr>
          <w:b/>
          <w:sz w:val="28"/>
        </w:rPr>
        <w:t>格式十六：</w:t>
      </w:r>
    </w:p>
    <w:p w14:paraId="37B50BD5">
      <w:pPr>
        <w:spacing w:line="360" w:lineRule="auto"/>
        <w:jc w:val="center"/>
      </w:pPr>
      <w:r>
        <w:rPr>
          <w:b/>
          <w:sz w:val="24"/>
        </w:rPr>
        <w:t>《技术和服务要求响应表》</w:t>
      </w:r>
    </w:p>
    <w:tbl>
      <w:tblPr>
        <w:tblStyle w:val="14"/>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1093"/>
        <w:gridCol w:w="1094"/>
        <w:gridCol w:w="1094"/>
        <w:gridCol w:w="1094"/>
        <w:gridCol w:w="1094"/>
        <w:gridCol w:w="1094"/>
        <w:gridCol w:w="1094"/>
        <w:gridCol w:w="1094"/>
      </w:tblGrid>
      <w:tr w14:paraId="5E582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39C7E0CE">
            <w:pPr>
              <w:spacing w:line="360" w:lineRule="auto"/>
            </w:pPr>
            <w:r>
              <w:t>序号</w:t>
            </w:r>
          </w:p>
        </w:tc>
        <w:tc>
          <w:tcPr>
            <w:tcW w:w="555" w:type="pct"/>
          </w:tcPr>
          <w:p w14:paraId="329F273B">
            <w:pPr>
              <w:spacing w:line="360" w:lineRule="auto"/>
            </w:pPr>
            <w:r>
              <w:t>标的名称</w:t>
            </w:r>
          </w:p>
        </w:tc>
        <w:tc>
          <w:tcPr>
            <w:tcW w:w="555" w:type="pct"/>
          </w:tcPr>
          <w:p w14:paraId="64BF2EF8">
            <w:pPr>
              <w:spacing w:line="360" w:lineRule="auto"/>
            </w:pPr>
            <w:r>
              <w:t>参数性质</w:t>
            </w:r>
          </w:p>
        </w:tc>
        <w:tc>
          <w:tcPr>
            <w:tcW w:w="555" w:type="pct"/>
          </w:tcPr>
          <w:p w14:paraId="423A8552">
            <w:pPr>
              <w:spacing w:line="360" w:lineRule="auto"/>
            </w:pPr>
            <w:r>
              <w:t>采购文件规定的技术和服务要求</w:t>
            </w:r>
          </w:p>
        </w:tc>
        <w:tc>
          <w:tcPr>
            <w:tcW w:w="555" w:type="pct"/>
          </w:tcPr>
          <w:p w14:paraId="5F80F304">
            <w:pPr>
              <w:spacing w:line="360" w:lineRule="auto"/>
            </w:pPr>
            <w:r>
              <w:t>响应文件响应的具体内容</w:t>
            </w:r>
          </w:p>
        </w:tc>
        <w:tc>
          <w:tcPr>
            <w:tcW w:w="555" w:type="pct"/>
          </w:tcPr>
          <w:p w14:paraId="7A1915AE">
            <w:pPr>
              <w:spacing w:line="360" w:lineRule="auto"/>
            </w:pPr>
            <w:r>
              <w:t>型号</w:t>
            </w:r>
          </w:p>
        </w:tc>
        <w:tc>
          <w:tcPr>
            <w:tcW w:w="555" w:type="pct"/>
          </w:tcPr>
          <w:p w14:paraId="60C5A94C">
            <w:pPr>
              <w:spacing w:line="360" w:lineRule="auto"/>
            </w:pPr>
            <w:r>
              <w:t>是否偏离</w:t>
            </w:r>
          </w:p>
        </w:tc>
        <w:tc>
          <w:tcPr>
            <w:tcW w:w="555" w:type="pct"/>
          </w:tcPr>
          <w:p w14:paraId="523B9DB6">
            <w:pPr>
              <w:spacing w:line="360" w:lineRule="auto"/>
            </w:pPr>
            <w:r>
              <w:t>证明文件所在位置</w:t>
            </w:r>
          </w:p>
        </w:tc>
        <w:tc>
          <w:tcPr>
            <w:tcW w:w="555" w:type="pct"/>
          </w:tcPr>
          <w:p w14:paraId="025BD402">
            <w:pPr>
              <w:spacing w:line="360" w:lineRule="auto"/>
            </w:pPr>
            <w:r>
              <w:t>备注</w:t>
            </w:r>
          </w:p>
        </w:tc>
      </w:tr>
      <w:tr w14:paraId="3B6A5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62B8448A">
            <w:pPr>
              <w:spacing w:line="360" w:lineRule="auto"/>
            </w:pPr>
            <w:r>
              <w:t>1</w:t>
            </w:r>
          </w:p>
        </w:tc>
        <w:tc>
          <w:tcPr>
            <w:tcW w:w="555" w:type="pct"/>
          </w:tcPr>
          <w:p w14:paraId="23B96C52">
            <w:pPr>
              <w:spacing w:line="360" w:lineRule="auto"/>
            </w:pPr>
          </w:p>
        </w:tc>
        <w:tc>
          <w:tcPr>
            <w:tcW w:w="555" w:type="pct"/>
          </w:tcPr>
          <w:p w14:paraId="2BCDCB9C">
            <w:pPr>
              <w:spacing w:line="360" w:lineRule="auto"/>
            </w:pPr>
          </w:p>
        </w:tc>
        <w:tc>
          <w:tcPr>
            <w:tcW w:w="555" w:type="pct"/>
          </w:tcPr>
          <w:p w14:paraId="4CF3A4DF">
            <w:pPr>
              <w:spacing w:line="360" w:lineRule="auto"/>
            </w:pPr>
          </w:p>
        </w:tc>
        <w:tc>
          <w:tcPr>
            <w:tcW w:w="555" w:type="pct"/>
          </w:tcPr>
          <w:p w14:paraId="416A18A3">
            <w:pPr>
              <w:spacing w:line="360" w:lineRule="auto"/>
            </w:pPr>
          </w:p>
        </w:tc>
        <w:tc>
          <w:tcPr>
            <w:tcW w:w="555" w:type="pct"/>
          </w:tcPr>
          <w:p w14:paraId="0254C79D">
            <w:pPr>
              <w:spacing w:line="360" w:lineRule="auto"/>
            </w:pPr>
          </w:p>
        </w:tc>
        <w:tc>
          <w:tcPr>
            <w:tcW w:w="555" w:type="pct"/>
          </w:tcPr>
          <w:p w14:paraId="29908E6C">
            <w:pPr>
              <w:spacing w:line="360" w:lineRule="auto"/>
            </w:pPr>
          </w:p>
        </w:tc>
        <w:tc>
          <w:tcPr>
            <w:tcW w:w="555" w:type="pct"/>
          </w:tcPr>
          <w:p w14:paraId="34FDCB66">
            <w:pPr>
              <w:spacing w:line="360" w:lineRule="auto"/>
            </w:pPr>
          </w:p>
        </w:tc>
        <w:tc>
          <w:tcPr>
            <w:tcW w:w="555" w:type="pct"/>
          </w:tcPr>
          <w:p w14:paraId="169B85AA">
            <w:pPr>
              <w:spacing w:line="360" w:lineRule="auto"/>
            </w:pPr>
          </w:p>
        </w:tc>
      </w:tr>
      <w:tr w14:paraId="3355F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773D9535">
            <w:pPr>
              <w:spacing w:line="360" w:lineRule="auto"/>
            </w:pPr>
            <w:r>
              <w:t>2</w:t>
            </w:r>
          </w:p>
        </w:tc>
        <w:tc>
          <w:tcPr>
            <w:tcW w:w="555" w:type="pct"/>
          </w:tcPr>
          <w:p w14:paraId="2CC94A87">
            <w:pPr>
              <w:spacing w:line="360" w:lineRule="auto"/>
            </w:pPr>
          </w:p>
        </w:tc>
        <w:tc>
          <w:tcPr>
            <w:tcW w:w="555" w:type="pct"/>
          </w:tcPr>
          <w:p w14:paraId="3275B702">
            <w:pPr>
              <w:spacing w:line="360" w:lineRule="auto"/>
            </w:pPr>
          </w:p>
        </w:tc>
        <w:tc>
          <w:tcPr>
            <w:tcW w:w="555" w:type="pct"/>
          </w:tcPr>
          <w:p w14:paraId="2775DB91">
            <w:pPr>
              <w:spacing w:line="360" w:lineRule="auto"/>
            </w:pPr>
          </w:p>
        </w:tc>
        <w:tc>
          <w:tcPr>
            <w:tcW w:w="555" w:type="pct"/>
          </w:tcPr>
          <w:p w14:paraId="75AE0947">
            <w:pPr>
              <w:spacing w:line="360" w:lineRule="auto"/>
            </w:pPr>
          </w:p>
        </w:tc>
        <w:tc>
          <w:tcPr>
            <w:tcW w:w="555" w:type="pct"/>
          </w:tcPr>
          <w:p w14:paraId="15C83747">
            <w:pPr>
              <w:spacing w:line="360" w:lineRule="auto"/>
            </w:pPr>
          </w:p>
        </w:tc>
        <w:tc>
          <w:tcPr>
            <w:tcW w:w="555" w:type="pct"/>
          </w:tcPr>
          <w:p w14:paraId="33B5F6F2">
            <w:pPr>
              <w:spacing w:line="360" w:lineRule="auto"/>
            </w:pPr>
          </w:p>
        </w:tc>
        <w:tc>
          <w:tcPr>
            <w:tcW w:w="555" w:type="pct"/>
          </w:tcPr>
          <w:p w14:paraId="15E97794">
            <w:pPr>
              <w:spacing w:line="360" w:lineRule="auto"/>
            </w:pPr>
          </w:p>
        </w:tc>
        <w:tc>
          <w:tcPr>
            <w:tcW w:w="555" w:type="pct"/>
          </w:tcPr>
          <w:p w14:paraId="1045FC38">
            <w:pPr>
              <w:spacing w:line="360" w:lineRule="auto"/>
            </w:pPr>
          </w:p>
        </w:tc>
      </w:tr>
      <w:tr w14:paraId="107EE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7EEAD7C7">
            <w:pPr>
              <w:spacing w:line="360" w:lineRule="auto"/>
            </w:pPr>
            <w:r>
              <w:t>3</w:t>
            </w:r>
          </w:p>
        </w:tc>
        <w:tc>
          <w:tcPr>
            <w:tcW w:w="555" w:type="pct"/>
          </w:tcPr>
          <w:p w14:paraId="1B07A035">
            <w:pPr>
              <w:spacing w:line="360" w:lineRule="auto"/>
            </w:pPr>
          </w:p>
        </w:tc>
        <w:tc>
          <w:tcPr>
            <w:tcW w:w="555" w:type="pct"/>
          </w:tcPr>
          <w:p w14:paraId="4F8D83C6">
            <w:pPr>
              <w:spacing w:line="360" w:lineRule="auto"/>
            </w:pPr>
          </w:p>
        </w:tc>
        <w:tc>
          <w:tcPr>
            <w:tcW w:w="555" w:type="pct"/>
          </w:tcPr>
          <w:p w14:paraId="7C983598">
            <w:pPr>
              <w:spacing w:line="360" w:lineRule="auto"/>
            </w:pPr>
          </w:p>
        </w:tc>
        <w:tc>
          <w:tcPr>
            <w:tcW w:w="555" w:type="pct"/>
          </w:tcPr>
          <w:p w14:paraId="1995AC8E">
            <w:pPr>
              <w:spacing w:line="360" w:lineRule="auto"/>
            </w:pPr>
          </w:p>
        </w:tc>
        <w:tc>
          <w:tcPr>
            <w:tcW w:w="555" w:type="pct"/>
          </w:tcPr>
          <w:p w14:paraId="0C67BF95">
            <w:pPr>
              <w:spacing w:line="360" w:lineRule="auto"/>
            </w:pPr>
          </w:p>
        </w:tc>
        <w:tc>
          <w:tcPr>
            <w:tcW w:w="555" w:type="pct"/>
          </w:tcPr>
          <w:p w14:paraId="39F63937">
            <w:pPr>
              <w:spacing w:line="360" w:lineRule="auto"/>
            </w:pPr>
          </w:p>
        </w:tc>
        <w:tc>
          <w:tcPr>
            <w:tcW w:w="555" w:type="pct"/>
          </w:tcPr>
          <w:p w14:paraId="1F0BF248">
            <w:pPr>
              <w:spacing w:line="360" w:lineRule="auto"/>
            </w:pPr>
          </w:p>
        </w:tc>
        <w:tc>
          <w:tcPr>
            <w:tcW w:w="555" w:type="pct"/>
          </w:tcPr>
          <w:p w14:paraId="7D6A185A">
            <w:pPr>
              <w:spacing w:line="360" w:lineRule="auto"/>
            </w:pPr>
          </w:p>
        </w:tc>
      </w:tr>
      <w:tr w14:paraId="535E6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1F8B76A8">
            <w:pPr>
              <w:spacing w:line="360" w:lineRule="auto"/>
            </w:pPr>
            <w:r>
              <w:t>4</w:t>
            </w:r>
          </w:p>
        </w:tc>
        <w:tc>
          <w:tcPr>
            <w:tcW w:w="555" w:type="pct"/>
          </w:tcPr>
          <w:p w14:paraId="4BFEB8CB">
            <w:pPr>
              <w:spacing w:line="360" w:lineRule="auto"/>
            </w:pPr>
          </w:p>
        </w:tc>
        <w:tc>
          <w:tcPr>
            <w:tcW w:w="555" w:type="pct"/>
          </w:tcPr>
          <w:p w14:paraId="5D96FF8D">
            <w:pPr>
              <w:spacing w:line="360" w:lineRule="auto"/>
            </w:pPr>
          </w:p>
        </w:tc>
        <w:tc>
          <w:tcPr>
            <w:tcW w:w="555" w:type="pct"/>
          </w:tcPr>
          <w:p w14:paraId="1B96760F">
            <w:pPr>
              <w:spacing w:line="360" w:lineRule="auto"/>
            </w:pPr>
          </w:p>
        </w:tc>
        <w:tc>
          <w:tcPr>
            <w:tcW w:w="555" w:type="pct"/>
          </w:tcPr>
          <w:p w14:paraId="10251613">
            <w:pPr>
              <w:spacing w:line="360" w:lineRule="auto"/>
            </w:pPr>
          </w:p>
        </w:tc>
        <w:tc>
          <w:tcPr>
            <w:tcW w:w="555" w:type="pct"/>
          </w:tcPr>
          <w:p w14:paraId="150B58AB">
            <w:pPr>
              <w:spacing w:line="360" w:lineRule="auto"/>
            </w:pPr>
          </w:p>
        </w:tc>
        <w:tc>
          <w:tcPr>
            <w:tcW w:w="555" w:type="pct"/>
          </w:tcPr>
          <w:p w14:paraId="11D0F70E">
            <w:pPr>
              <w:spacing w:line="360" w:lineRule="auto"/>
            </w:pPr>
          </w:p>
        </w:tc>
        <w:tc>
          <w:tcPr>
            <w:tcW w:w="555" w:type="pct"/>
          </w:tcPr>
          <w:p w14:paraId="5EAC6685">
            <w:pPr>
              <w:spacing w:line="360" w:lineRule="auto"/>
            </w:pPr>
          </w:p>
        </w:tc>
        <w:tc>
          <w:tcPr>
            <w:tcW w:w="555" w:type="pct"/>
          </w:tcPr>
          <w:p w14:paraId="616128DE">
            <w:pPr>
              <w:spacing w:line="360" w:lineRule="auto"/>
            </w:pPr>
          </w:p>
        </w:tc>
      </w:tr>
      <w:tr w14:paraId="6205B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43F88B30">
            <w:pPr>
              <w:spacing w:line="360" w:lineRule="auto"/>
            </w:pPr>
            <w:r>
              <w:t>5</w:t>
            </w:r>
          </w:p>
        </w:tc>
        <w:tc>
          <w:tcPr>
            <w:tcW w:w="555" w:type="pct"/>
          </w:tcPr>
          <w:p w14:paraId="1DB38760">
            <w:pPr>
              <w:spacing w:line="360" w:lineRule="auto"/>
            </w:pPr>
          </w:p>
        </w:tc>
        <w:tc>
          <w:tcPr>
            <w:tcW w:w="555" w:type="pct"/>
          </w:tcPr>
          <w:p w14:paraId="76C7526B">
            <w:pPr>
              <w:spacing w:line="360" w:lineRule="auto"/>
            </w:pPr>
          </w:p>
        </w:tc>
        <w:tc>
          <w:tcPr>
            <w:tcW w:w="555" w:type="pct"/>
          </w:tcPr>
          <w:p w14:paraId="182C432A">
            <w:pPr>
              <w:spacing w:line="360" w:lineRule="auto"/>
            </w:pPr>
          </w:p>
        </w:tc>
        <w:tc>
          <w:tcPr>
            <w:tcW w:w="555" w:type="pct"/>
          </w:tcPr>
          <w:p w14:paraId="40CDE856">
            <w:pPr>
              <w:spacing w:line="360" w:lineRule="auto"/>
            </w:pPr>
          </w:p>
        </w:tc>
        <w:tc>
          <w:tcPr>
            <w:tcW w:w="555" w:type="pct"/>
          </w:tcPr>
          <w:p w14:paraId="10FB08CB">
            <w:pPr>
              <w:spacing w:line="360" w:lineRule="auto"/>
            </w:pPr>
          </w:p>
        </w:tc>
        <w:tc>
          <w:tcPr>
            <w:tcW w:w="555" w:type="pct"/>
          </w:tcPr>
          <w:p w14:paraId="406F9633">
            <w:pPr>
              <w:spacing w:line="360" w:lineRule="auto"/>
            </w:pPr>
          </w:p>
        </w:tc>
        <w:tc>
          <w:tcPr>
            <w:tcW w:w="555" w:type="pct"/>
          </w:tcPr>
          <w:p w14:paraId="0770658E">
            <w:pPr>
              <w:spacing w:line="360" w:lineRule="auto"/>
            </w:pPr>
          </w:p>
        </w:tc>
        <w:tc>
          <w:tcPr>
            <w:tcW w:w="555" w:type="pct"/>
          </w:tcPr>
          <w:p w14:paraId="64716DE4">
            <w:pPr>
              <w:spacing w:line="360" w:lineRule="auto"/>
            </w:pPr>
          </w:p>
        </w:tc>
      </w:tr>
      <w:tr w14:paraId="48243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0474BB02">
            <w:pPr>
              <w:spacing w:line="360" w:lineRule="auto"/>
            </w:pPr>
            <w:r>
              <w:t>6</w:t>
            </w:r>
          </w:p>
        </w:tc>
        <w:tc>
          <w:tcPr>
            <w:tcW w:w="555" w:type="pct"/>
          </w:tcPr>
          <w:p w14:paraId="2CEE127C">
            <w:pPr>
              <w:spacing w:line="360" w:lineRule="auto"/>
            </w:pPr>
          </w:p>
        </w:tc>
        <w:tc>
          <w:tcPr>
            <w:tcW w:w="555" w:type="pct"/>
          </w:tcPr>
          <w:p w14:paraId="7A8B0CDD">
            <w:pPr>
              <w:spacing w:line="360" w:lineRule="auto"/>
            </w:pPr>
          </w:p>
        </w:tc>
        <w:tc>
          <w:tcPr>
            <w:tcW w:w="555" w:type="pct"/>
          </w:tcPr>
          <w:p w14:paraId="3A86FCA7">
            <w:pPr>
              <w:spacing w:line="360" w:lineRule="auto"/>
            </w:pPr>
          </w:p>
        </w:tc>
        <w:tc>
          <w:tcPr>
            <w:tcW w:w="555" w:type="pct"/>
          </w:tcPr>
          <w:p w14:paraId="62FA1BE8">
            <w:pPr>
              <w:spacing w:line="360" w:lineRule="auto"/>
            </w:pPr>
          </w:p>
        </w:tc>
        <w:tc>
          <w:tcPr>
            <w:tcW w:w="555" w:type="pct"/>
          </w:tcPr>
          <w:p w14:paraId="6AD1FD18">
            <w:pPr>
              <w:spacing w:line="360" w:lineRule="auto"/>
            </w:pPr>
          </w:p>
        </w:tc>
        <w:tc>
          <w:tcPr>
            <w:tcW w:w="555" w:type="pct"/>
          </w:tcPr>
          <w:p w14:paraId="244C12D4">
            <w:pPr>
              <w:spacing w:line="360" w:lineRule="auto"/>
            </w:pPr>
          </w:p>
        </w:tc>
        <w:tc>
          <w:tcPr>
            <w:tcW w:w="555" w:type="pct"/>
          </w:tcPr>
          <w:p w14:paraId="38BB716C">
            <w:pPr>
              <w:spacing w:line="360" w:lineRule="auto"/>
            </w:pPr>
          </w:p>
        </w:tc>
        <w:tc>
          <w:tcPr>
            <w:tcW w:w="555" w:type="pct"/>
          </w:tcPr>
          <w:p w14:paraId="19921F79">
            <w:pPr>
              <w:spacing w:line="360" w:lineRule="auto"/>
            </w:pPr>
          </w:p>
        </w:tc>
      </w:tr>
      <w:tr w14:paraId="34954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5E0B963B">
            <w:pPr>
              <w:spacing w:line="360" w:lineRule="auto"/>
            </w:pPr>
            <w:r>
              <w:t>……</w:t>
            </w:r>
          </w:p>
        </w:tc>
        <w:tc>
          <w:tcPr>
            <w:tcW w:w="555" w:type="pct"/>
          </w:tcPr>
          <w:p w14:paraId="5B6CEB14">
            <w:pPr>
              <w:spacing w:line="360" w:lineRule="auto"/>
            </w:pPr>
          </w:p>
        </w:tc>
        <w:tc>
          <w:tcPr>
            <w:tcW w:w="555" w:type="pct"/>
          </w:tcPr>
          <w:p w14:paraId="311F0ACE">
            <w:pPr>
              <w:spacing w:line="360" w:lineRule="auto"/>
            </w:pPr>
          </w:p>
        </w:tc>
        <w:tc>
          <w:tcPr>
            <w:tcW w:w="555" w:type="pct"/>
          </w:tcPr>
          <w:p w14:paraId="689CD871">
            <w:pPr>
              <w:spacing w:line="360" w:lineRule="auto"/>
            </w:pPr>
          </w:p>
        </w:tc>
        <w:tc>
          <w:tcPr>
            <w:tcW w:w="555" w:type="pct"/>
          </w:tcPr>
          <w:p w14:paraId="606FEEAE">
            <w:pPr>
              <w:spacing w:line="360" w:lineRule="auto"/>
            </w:pPr>
          </w:p>
        </w:tc>
        <w:tc>
          <w:tcPr>
            <w:tcW w:w="555" w:type="pct"/>
          </w:tcPr>
          <w:p w14:paraId="4095441B">
            <w:pPr>
              <w:spacing w:line="360" w:lineRule="auto"/>
            </w:pPr>
          </w:p>
        </w:tc>
        <w:tc>
          <w:tcPr>
            <w:tcW w:w="555" w:type="pct"/>
          </w:tcPr>
          <w:p w14:paraId="3A6DAE00">
            <w:pPr>
              <w:spacing w:line="360" w:lineRule="auto"/>
            </w:pPr>
          </w:p>
        </w:tc>
        <w:tc>
          <w:tcPr>
            <w:tcW w:w="555" w:type="pct"/>
          </w:tcPr>
          <w:p w14:paraId="605F2D10">
            <w:pPr>
              <w:spacing w:line="360" w:lineRule="auto"/>
            </w:pPr>
          </w:p>
        </w:tc>
        <w:tc>
          <w:tcPr>
            <w:tcW w:w="555" w:type="pct"/>
          </w:tcPr>
          <w:p w14:paraId="14480827">
            <w:pPr>
              <w:spacing w:line="360" w:lineRule="auto"/>
            </w:pPr>
          </w:p>
        </w:tc>
      </w:tr>
    </w:tbl>
    <w:p w14:paraId="7ECA2608">
      <w:pPr>
        <w:spacing w:line="360" w:lineRule="auto"/>
        <w:ind w:firstLine="480"/>
      </w:pPr>
      <w:r>
        <w:t>说明：</w:t>
      </w:r>
    </w:p>
    <w:p w14:paraId="7C2893F6">
      <w:pPr>
        <w:spacing w:line="360" w:lineRule="auto"/>
        <w:ind w:firstLine="480"/>
      </w:pPr>
      <w:r>
        <w:t>1.“采购文件规定的技术和服务要求”项下填写的内容应与采购文件中采购需求的“技术要求”的内容保持一致。供应商应当如实填写上表“响应文件响应的具体内容”处内容，对采购文件提出的要求和条件作出明确响应，并列明具体响应数值或内容，只注明符合、满足等无具体内容表述的，将视为未实质性满足采购文件要求。供应商需要说明的内容若需特殊表达，应先在本表中进行相应说明，再另页应答，否则响应无效。</w:t>
      </w:r>
    </w:p>
    <w:p w14:paraId="3CECB56B">
      <w:pPr>
        <w:spacing w:line="360" w:lineRule="auto"/>
        <w:ind w:firstLine="480"/>
      </w:pPr>
      <w:r>
        <w:t>2.参数性质栏目按采购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14:paraId="17465E0A">
      <w:pPr>
        <w:spacing w:line="360" w:lineRule="auto"/>
        <w:ind w:firstLine="480"/>
      </w:pPr>
      <w:r>
        <w:t>3.“是否偏离”项下应按下列规定填写：优于的，填写“正偏离”；符合的，填写“无偏离”；低于的，填写“负偏离”。</w:t>
      </w:r>
    </w:p>
    <w:p w14:paraId="544D8C68">
      <w:pPr>
        <w:spacing w:line="360" w:lineRule="auto"/>
        <w:ind w:firstLine="480"/>
      </w:pPr>
      <w:r>
        <w:t>4.“备注”处可填写偏离情况的说明。</w:t>
      </w:r>
    </w:p>
    <w:p w14:paraId="0C00BE3F">
      <w:r>
        <w:br w:type="page"/>
      </w:r>
    </w:p>
    <w:p w14:paraId="50925181">
      <w:pPr>
        <w:spacing w:line="360" w:lineRule="auto"/>
      </w:pPr>
      <w:r>
        <w:rPr>
          <w:b/>
          <w:sz w:val="28"/>
        </w:rPr>
        <w:t>格式十七：</w:t>
      </w:r>
    </w:p>
    <w:p w14:paraId="31175DF3">
      <w:pPr>
        <w:spacing w:line="360" w:lineRule="auto"/>
        <w:jc w:val="center"/>
      </w:pPr>
      <w:r>
        <w:rPr>
          <w:b/>
          <w:sz w:val="24"/>
        </w:rPr>
        <w:t>《商务条件响应表》</w:t>
      </w:r>
    </w:p>
    <w:tbl>
      <w:tblPr>
        <w:tblStyle w:val="14"/>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6"/>
        <w:gridCol w:w="1407"/>
        <w:gridCol w:w="1407"/>
        <w:gridCol w:w="1407"/>
        <w:gridCol w:w="1407"/>
        <w:gridCol w:w="1407"/>
        <w:gridCol w:w="1407"/>
      </w:tblGrid>
      <w:tr w14:paraId="3D02B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0B27A5EF">
            <w:pPr>
              <w:spacing w:line="360" w:lineRule="auto"/>
            </w:pPr>
            <w:r>
              <w:t>序号</w:t>
            </w:r>
          </w:p>
        </w:tc>
        <w:tc>
          <w:tcPr>
            <w:tcW w:w="714" w:type="pct"/>
          </w:tcPr>
          <w:p w14:paraId="2CA512D2">
            <w:pPr>
              <w:spacing w:line="360" w:lineRule="auto"/>
            </w:pPr>
            <w:r>
              <w:t>参数性质</w:t>
            </w:r>
          </w:p>
        </w:tc>
        <w:tc>
          <w:tcPr>
            <w:tcW w:w="714" w:type="pct"/>
          </w:tcPr>
          <w:p w14:paraId="147F48FF">
            <w:pPr>
              <w:spacing w:line="360" w:lineRule="auto"/>
            </w:pPr>
            <w:r>
              <w:t>采购文件规定的商务条件</w:t>
            </w:r>
          </w:p>
        </w:tc>
        <w:tc>
          <w:tcPr>
            <w:tcW w:w="714" w:type="pct"/>
          </w:tcPr>
          <w:p w14:paraId="7808DDF7">
            <w:pPr>
              <w:spacing w:line="360" w:lineRule="auto"/>
            </w:pPr>
            <w:r>
              <w:t>响应文件响应的具体内容</w:t>
            </w:r>
          </w:p>
        </w:tc>
        <w:tc>
          <w:tcPr>
            <w:tcW w:w="714" w:type="pct"/>
          </w:tcPr>
          <w:p w14:paraId="61CA3954">
            <w:pPr>
              <w:spacing w:line="360" w:lineRule="auto"/>
            </w:pPr>
            <w:r>
              <w:t>是否偏离</w:t>
            </w:r>
          </w:p>
        </w:tc>
        <w:tc>
          <w:tcPr>
            <w:tcW w:w="714" w:type="pct"/>
          </w:tcPr>
          <w:p w14:paraId="0FA19A73">
            <w:pPr>
              <w:spacing w:line="360" w:lineRule="auto"/>
            </w:pPr>
            <w:r>
              <w:t>证明文件所在位置</w:t>
            </w:r>
          </w:p>
        </w:tc>
        <w:tc>
          <w:tcPr>
            <w:tcW w:w="714" w:type="pct"/>
          </w:tcPr>
          <w:p w14:paraId="1F843D96">
            <w:pPr>
              <w:spacing w:line="360" w:lineRule="auto"/>
            </w:pPr>
            <w:r>
              <w:t>备注</w:t>
            </w:r>
          </w:p>
        </w:tc>
      </w:tr>
      <w:tr w14:paraId="70968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0C773440">
            <w:pPr>
              <w:spacing w:line="360" w:lineRule="auto"/>
              <w:jc w:val="center"/>
            </w:pPr>
            <w:r>
              <w:t>1</w:t>
            </w:r>
          </w:p>
        </w:tc>
        <w:tc>
          <w:tcPr>
            <w:tcW w:w="714" w:type="pct"/>
          </w:tcPr>
          <w:p w14:paraId="12CDBB7A">
            <w:pPr>
              <w:spacing w:line="360" w:lineRule="auto"/>
            </w:pPr>
          </w:p>
        </w:tc>
        <w:tc>
          <w:tcPr>
            <w:tcW w:w="714" w:type="pct"/>
          </w:tcPr>
          <w:p w14:paraId="5EDEB952">
            <w:pPr>
              <w:spacing w:line="360" w:lineRule="auto"/>
            </w:pPr>
          </w:p>
        </w:tc>
        <w:tc>
          <w:tcPr>
            <w:tcW w:w="714" w:type="pct"/>
          </w:tcPr>
          <w:p w14:paraId="4FA6A737">
            <w:pPr>
              <w:spacing w:line="360" w:lineRule="auto"/>
            </w:pPr>
          </w:p>
        </w:tc>
        <w:tc>
          <w:tcPr>
            <w:tcW w:w="714" w:type="pct"/>
          </w:tcPr>
          <w:p w14:paraId="7ACA97CB">
            <w:pPr>
              <w:spacing w:line="360" w:lineRule="auto"/>
            </w:pPr>
          </w:p>
        </w:tc>
        <w:tc>
          <w:tcPr>
            <w:tcW w:w="714" w:type="pct"/>
          </w:tcPr>
          <w:p w14:paraId="2DFF3ED7">
            <w:pPr>
              <w:spacing w:line="360" w:lineRule="auto"/>
            </w:pPr>
          </w:p>
        </w:tc>
        <w:tc>
          <w:tcPr>
            <w:tcW w:w="714" w:type="pct"/>
          </w:tcPr>
          <w:p w14:paraId="20A10F84">
            <w:pPr>
              <w:spacing w:line="360" w:lineRule="auto"/>
            </w:pPr>
          </w:p>
        </w:tc>
      </w:tr>
      <w:tr w14:paraId="04209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7FEEF038">
            <w:pPr>
              <w:spacing w:line="360" w:lineRule="auto"/>
              <w:jc w:val="center"/>
            </w:pPr>
            <w:r>
              <w:t>2</w:t>
            </w:r>
          </w:p>
        </w:tc>
        <w:tc>
          <w:tcPr>
            <w:tcW w:w="714" w:type="pct"/>
          </w:tcPr>
          <w:p w14:paraId="3F3FC6B1">
            <w:pPr>
              <w:spacing w:line="360" w:lineRule="auto"/>
            </w:pPr>
          </w:p>
        </w:tc>
        <w:tc>
          <w:tcPr>
            <w:tcW w:w="714" w:type="pct"/>
          </w:tcPr>
          <w:p w14:paraId="277F3AD4">
            <w:pPr>
              <w:spacing w:line="360" w:lineRule="auto"/>
            </w:pPr>
          </w:p>
        </w:tc>
        <w:tc>
          <w:tcPr>
            <w:tcW w:w="714" w:type="pct"/>
          </w:tcPr>
          <w:p w14:paraId="52485FF1">
            <w:pPr>
              <w:spacing w:line="360" w:lineRule="auto"/>
            </w:pPr>
          </w:p>
        </w:tc>
        <w:tc>
          <w:tcPr>
            <w:tcW w:w="714" w:type="pct"/>
          </w:tcPr>
          <w:p w14:paraId="6E8113A8">
            <w:pPr>
              <w:spacing w:line="360" w:lineRule="auto"/>
            </w:pPr>
          </w:p>
        </w:tc>
        <w:tc>
          <w:tcPr>
            <w:tcW w:w="714" w:type="pct"/>
          </w:tcPr>
          <w:p w14:paraId="65D14921">
            <w:pPr>
              <w:spacing w:line="360" w:lineRule="auto"/>
            </w:pPr>
          </w:p>
        </w:tc>
        <w:tc>
          <w:tcPr>
            <w:tcW w:w="714" w:type="pct"/>
          </w:tcPr>
          <w:p w14:paraId="0D60F86B">
            <w:pPr>
              <w:spacing w:line="360" w:lineRule="auto"/>
            </w:pPr>
          </w:p>
        </w:tc>
      </w:tr>
      <w:tr w14:paraId="157EB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4F088B4C">
            <w:pPr>
              <w:spacing w:line="360" w:lineRule="auto"/>
              <w:jc w:val="center"/>
            </w:pPr>
            <w:r>
              <w:t>3</w:t>
            </w:r>
          </w:p>
        </w:tc>
        <w:tc>
          <w:tcPr>
            <w:tcW w:w="714" w:type="pct"/>
          </w:tcPr>
          <w:p w14:paraId="5B85FAEE">
            <w:pPr>
              <w:spacing w:line="360" w:lineRule="auto"/>
            </w:pPr>
          </w:p>
        </w:tc>
        <w:tc>
          <w:tcPr>
            <w:tcW w:w="714" w:type="pct"/>
          </w:tcPr>
          <w:p w14:paraId="1A71884D">
            <w:pPr>
              <w:spacing w:line="360" w:lineRule="auto"/>
            </w:pPr>
          </w:p>
        </w:tc>
        <w:tc>
          <w:tcPr>
            <w:tcW w:w="714" w:type="pct"/>
          </w:tcPr>
          <w:p w14:paraId="675F0AD2">
            <w:pPr>
              <w:spacing w:line="360" w:lineRule="auto"/>
            </w:pPr>
          </w:p>
        </w:tc>
        <w:tc>
          <w:tcPr>
            <w:tcW w:w="714" w:type="pct"/>
          </w:tcPr>
          <w:p w14:paraId="7F2D36E5">
            <w:pPr>
              <w:spacing w:line="360" w:lineRule="auto"/>
            </w:pPr>
          </w:p>
        </w:tc>
        <w:tc>
          <w:tcPr>
            <w:tcW w:w="714" w:type="pct"/>
          </w:tcPr>
          <w:p w14:paraId="5B5A02C1">
            <w:pPr>
              <w:spacing w:line="360" w:lineRule="auto"/>
            </w:pPr>
          </w:p>
        </w:tc>
        <w:tc>
          <w:tcPr>
            <w:tcW w:w="714" w:type="pct"/>
          </w:tcPr>
          <w:p w14:paraId="6160F24A">
            <w:pPr>
              <w:spacing w:line="360" w:lineRule="auto"/>
            </w:pPr>
          </w:p>
        </w:tc>
      </w:tr>
      <w:tr w14:paraId="16792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1F4063AC">
            <w:pPr>
              <w:spacing w:line="360" w:lineRule="auto"/>
              <w:jc w:val="center"/>
            </w:pPr>
            <w:r>
              <w:t>4</w:t>
            </w:r>
          </w:p>
        </w:tc>
        <w:tc>
          <w:tcPr>
            <w:tcW w:w="714" w:type="pct"/>
          </w:tcPr>
          <w:p w14:paraId="1B93E413">
            <w:pPr>
              <w:spacing w:line="360" w:lineRule="auto"/>
            </w:pPr>
          </w:p>
        </w:tc>
        <w:tc>
          <w:tcPr>
            <w:tcW w:w="714" w:type="pct"/>
          </w:tcPr>
          <w:p w14:paraId="7318FFEE">
            <w:pPr>
              <w:spacing w:line="360" w:lineRule="auto"/>
            </w:pPr>
          </w:p>
        </w:tc>
        <w:tc>
          <w:tcPr>
            <w:tcW w:w="714" w:type="pct"/>
          </w:tcPr>
          <w:p w14:paraId="730472BB">
            <w:pPr>
              <w:spacing w:line="360" w:lineRule="auto"/>
            </w:pPr>
          </w:p>
        </w:tc>
        <w:tc>
          <w:tcPr>
            <w:tcW w:w="714" w:type="pct"/>
          </w:tcPr>
          <w:p w14:paraId="01FE1979">
            <w:pPr>
              <w:spacing w:line="360" w:lineRule="auto"/>
            </w:pPr>
          </w:p>
        </w:tc>
        <w:tc>
          <w:tcPr>
            <w:tcW w:w="714" w:type="pct"/>
          </w:tcPr>
          <w:p w14:paraId="06EC512E">
            <w:pPr>
              <w:spacing w:line="360" w:lineRule="auto"/>
            </w:pPr>
          </w:p>
        </w:tc>
        <w:tc>
          <w:tcPr>
            <w:tcW w:w="714" w:type="pct"/>
          </w:tcPr>
          <w:p w14:paraId="42B90F39">
            <w:pPr>
              <w:spacing w:line="360" w:lineRule="auto"/>
            </w:pPr>
          </w:p>
        </w:tc>
      </w:tr>
      <w:tr w14:paraId="49F4E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7F4729D7">
            <w:pPr>
              <w:spacing w:line="360" w:lineRule="auto"/>
              <w:jc w:val="center"/>
            </w:pPr>
            <w:r>
              <w:t>5</w:t>
            </w:r>
          </w:p>
        </w:tc>
        <w:tc>
          <w:tcPr>
            <w:tcW w:w="714" w:type="pct"/>
          </w:tcPr>
          <w:p w14:paraId="4E9EAF97">
            <w:pPr>
              <w:spacing w:line="360" w:lineRule="auto"/>
            </w:pPr>
          </w:p>
        </w:tc>
        <w:tc>
          <w:tcPr>
            <w:tcW w:w="714" w:type="pct"/>
          </w:tcPr>
          <w:p w14:paraId="2AC13A51">
            <w:pPr>
              <w:spacing w:line="360" w:lineRule="auto"/>
            </w:pPr>
          </w:p>
        </w:tc>
        <w:tc>
          <w:tcPr>
            <w:tcW w:w="714" w:type="pct"/>
          </w:tcPr>
          <w:p w14:paraId="7357E432">
            <w:pPr>
              <w:spacing w:line="360" w:lineRule="auto"/>
            </w:pPr>
          </w:p>
        </w:tc>
        <w:tc>
          <w:tcPr>
            <w:tcW w:w="714" w:type="pct"/>
          </w:tcPr>
          <w:p w14:paraId="3AABBE45">
            <w:pPr>
              <w:spacing w:line="360" w:lineRule="auto"/>
            </w:pPr>
          </w:p>
        </w:tc>
        <w:tc>
          <w:tcPr>
            <w:tcW w:w="714" w:type="pct"/>
          </w:tcPr>
          <w:p w14:paraId="24F36982">
            <w:pPr>
              <w:spacing w:line="360" w:lineRule="auto"/>
            </w:pPr>
          </w:p>
        </w:tc>
        <w:tc>
          <w:tcPr>
            <w:tcW w:w="714" w:type="pct"/>
          </w:tcPr>
          <w:p w14:paraId="1EAE8ABF">
            <w:pPr>
              <w:spacing w:line="360" w:lineRule="auto"/>
            </w:pPr>
          </w:p>
        </w:tc>
      </w:tr>
      <w:tr w14:paraId="12EBA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32C94DA2">
            <w:pPr>
              <w:spacing w:line="360" w:lineRule="auto"/>
              <w:jc w:val="center"/>
            </w:pPr>
            <w:r>
              <w:t>6</w:t>
            </w:r>
          </w:p>
        </w:tc>
        <w:tc>
          <w:tcPr>
            <w:tcW w:w="714" w:type="pct"/>
          </w:tcPr>
          <w:p w14:paraId="1142F46A">
            <w:pPr>
              <w:spacing w:line="360" w:lineRule="auto"/>
            </w:pPr>
          </w:p>
        </w:tc>
        <w:tc>
          <w:tcPr>
            <w:tcW w:w="714" w:type="pct"/>
          </w:tcPr>
          <w:p w14:paraId="64243CD0">
            <w:pPr>
              <w:spacing w:line="360" w:lineRule="auto"/>
            </w:pPr>
          </w:p>
        </w:tc>
        <w:tc>
          <w:tcPr>
            <w:tcW w:w="714" w:type="pct"/>
          </w:tcPr>
          <w:p w14:paraId="0F106D56">
            <w:pPr>
              <w:spacing w:line="360" w:lineRule="auto"/>
            </w:pPr>
          </w:p>
        </w:tc>
        <w:tc>
          <w:tcPr>
            <w:tcW w:w="714" w:type="pct"/>
          </w:tcPr>
          <w:p w14:paraId="191126DD">
            <w:pPr>
              <w:spacing w:line="360" w:lineRule="auto"/>
            </w:pPr>
          </w:p>
        </w:tc>
        <w:tc>
          <w:tcPr>
            <w:tcW w:w="714" w:type="pct"/>
          </w:tcPr>
          <w:p w14:paraId="156CC760">
            <w:pPr>
              <w:spacing w:line="360" w:lineRule="auto"/>
            </w:pPr>
          </w:p>
        </w:tc>
        <w:tc>
          <w:tcPr>
            <w:tcW w:w="714" w:type="pct"/>
          </w:tcPr>
          <w:p w14:paraId="1A29B73F">
            <w:pPr>
              <w:spacing w:line="360" w:lineRule="auto"/>
            </w:pPr>
          </w:p>
        </w:tc>
      </w:tr>
      <w:tr w14:paraId="04EB8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494E393E">
            <w:pPr>
              <w:spacing w:line="360" w:lineRule="auto"/>
              <w:jc w:val="center"/>
            </w:pPr>
            <w:r>
              <w:t>7</w:t>
            </w:r>
          </w:p>
        </w:tc>
        <w:tc>
          <w:tcPr>
            <w:tcW w:w="714" w:type="pct"/>
          </w:tcPr>
          <w:p w14:paraId="518FD66C">
            <w:pPr>
              <w:spacing w:line="360" w:lineRule="auto"/>
            </w:pPr>
          </w:p>
        </w:tc>
        <w:tc>
          <w:tcPr>
            <w:tcW w:w="714" w:type="pct"/>
          </w:tcPr>
          <w:p w14:paraId="3BBE3CC1">
            <w:pPr>
              <w:spacing w:line="360" w:lineRule="auto"/>
            </w:pPr>
          </w:p>
        </w:tc>
        <w:tc>
          <w:tcPr>
            <w:tcW w:w="714" w:type="pct"/>
          </w:tcPr>
          <w:p w14:paraId="2A60ED73">
            <w:pPr>
              <w:spacing w:line="360" w:lineRule="auto"/>
            </w:pPr>
          </w:p>
        </w:tc>
        <w:tc>
          <w:tcPr>
            <w:tcW w:w="714" w:type="pct"/>
          </w:tcPr>
          <w:p w14:paraId="69219EDA">
            <w:pPr>
              <w:spacing w:line="360" w:lineRule="auto"/>
            </w:pPr>
          </w:p>
        </w:tc>
        <w:tc>
          <w:tcPr>
            <w:tcW w:w="714" w:type="pct"/>
          </w:tcPr>
          <w:p w14:paraId="2D70D961">
            <w:pPr>
              <w:spacing w:line="360" w:lineRule="auto"/>
            </w:pPr>
          </w:p>
        </w:tc>
        <w:tc>
          <w:tcPr>
            <w:tcW w:w="714" w:type="pct"/>
          </w:tcPr>
          <w:p w14:paraId="6ED52A86">
            <w:pPr>
              <w:spacing w:line="360" w:lineRule="auto"/>
            </w:pPr>
          </w:p>
        </w:tc>
      </w:tr>
      <w:tr w14:paraId="1E228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6184421D">
            <w:pPr>
              <w:spacing w:line="360" w:lineRule="auto"/>
              <w:jc w:val="center"/>
            </w:pPr>
            <w:r>
              <w:t>8</w:t>
            </w:r>
          </w:p>
        </w:tc>
        <w:tc>
          <w:tcPr>
            <w:tcW w:w="714" w:type="pct"/>
          </w:tcPr>
          <w:p w14:paraId="4FA69D52">
            <w:pPr>
              <w:spacing w:line="360" w:lineRule="auto"/>
            </w:pPr>
          </w:p>
        </w:tc>
        <w:tc>
          <w:tcPr>
            <w:tcW w:w="714" w:type="pct"/>
          </w:tcPr>
          <w:p w14:paraId="151857BE">
            <w:pPr>
              <w:spacing w:line="360" w:lineRule="auto"/>
            </w:pPr>
          </w:p>
        </w:tc>
        <w:tc>
          <w:tcPr>
            <w:tcW w:w="714" w:type="pct"/>
          </w:tcPr>
          <w:p w14:paraId="09CECE48">
            <w:pPr>
              <w:spacing w:line="360" w:lineRule="auto"/>
            </w:pPr>
          </w:p>
        </w:tc>
        <w:tc>
          <w:tcPr>
            <w:tcW w:w="714" w:type="pct"/>
          </w:tcPr>
          <w:p w14:paraId="05398BF4">
            <w:pPr>
              <w:spacing w:line="360" w:lineRule="auto"/>
            </w:pPr>
          </w:p>
        </w:tc>
        <w:tc>
          <w:tcPr>
            <w:tcW w:w="714" w:type="pct"/>
          </w:tcPr>
          <w:p w14:paraId="44E64C97">
            <w:pPr>
              <w:spacing w:line="360" w:lineRule="auto"/>
            </w:pPr>
          </w:p>
        </w:tc>
        <w:tc>
          <w:tcPr>
            <w:tcW w:w="714" w:type="pct"/>
          </w:tcPr>
          <w:p w14:paraId="030678E0">
            <w:pPr>
              <w:spacing w:line="360" w:lineRule="auto"/>
            </w:pPr>
          </w:p>
        </w:tc>
      </w:tr>
      <w:tr w14:paraId="2A365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42390997">
            <w:pPr>
              <w:spacing w:line="360" w:lineRule="auto"/>
              <w:jc w:val="center"/>
            </w:pPr>
            <w:r>
              <w:t>9</w:t>
            </w:r>
          </w:p>
        </w:tc>
        <w:tc>
          <w:tcPr>
            <w:tcW w:w="714" w:type="pct"/>
          </w:tcPr>
          <w:p w14:paraId="405023CB">
            <w:pPr>
              <w:spacing w:line="360" w:lineRule="auto"/>
            </w:pPr>
          </w:p>
        </w:tc>
        <w:tc>
          <w:tcPr>
            <w:tcW w:w="714" w:type="pct"/>
          </w:tcPr>
          <w:p w14:paraId="5C8B6498">
            <w:pPr>
              <w:spacing w:line="360" w:lineRule="auto"/>
            </w:pPr>
          </w:p>
        </w:tc>
        <w:tc>
          <w:tcPr>
            <w:tcW w:w="714" w:type="pct"/>
          </w:tcPr>
          <w:p w14:paraId="4938E031">
            <w:pPr>
              <w:spacing w:line="360" w:lineRule="auto"/>
            </w:pPr>
          </w:p>
        </w:tc>
        <w:tc>
          <w:tcPr>
            <w:tcW w:w="714" w:type="pct"/>
          </w:tcPr>
          <w:p w14:paraId="14FB675C">
            <w:pPr>
              <w:spacing w:line="360" w:lineRule="auto"/>
            </w:pPr>
          </w:p>
        </w:tc>
        <w:tc>
          <w:tcPr>
            <w:tcW w:w="714" w:type="pct"/>
          </w:tcPr>
          <w:p w14:paraId="16B05F28">
            <w:pPr>
              <w:spacing w:line="360" w:lineRule="auto"/>
            </w:pPr>
          </w:p>
        </w:tc>
        <w:tc>
          <w:tcPr>
            <w:tcW w:w="714" w:type="pct"/>
          </w:tcPr>
          <w:p w14:paraId="6B74EDD2">
            <w:pPr>
              <w:spacing w:line="360" w:lineRule="auto"/>
            </w:pPr>
          </w:p>
        </w:tc>
      </w:tr>
      <w:tr w14:paraId="421DA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1AE50AA0">
            <w:pPr>
              <w:spacing w:line="360" w:lineRule="auto"/>
            </w:pPr>
            <w:r>
              <w:t>……</w:t>
            </w:r>
          </w:p>
        </w:tc>
        <w:tc>
          <w:tcPr>
            <w:tcW w:w="714" w:type="pct"/>
          </w:tcPr>
          <w:p w14:paraId="18EA368F">
            <w:pPr>
              <w:spacing w:line="360" w:lineRule="auto"/>
            </w:pPr>
          </w:p>
        </w:tc>
        <w:tc>
          <w:tcPr>
            <w:tcW w:w="714" w:type="pct"/>
          </w:tcPr>
          <w:p w14:paraId="24538ED9">
            <w:pPr>
              <w:spacing w:line="360" w:lineRule="auto"/>
            </w:pPr>
          </w:p>
        </w:tc>
        <w:tc>
          <w:tcPr>
            <w:tcW w:w="714" w:type="pct"/>
          </w:tcPr>
          <w:p w14:paraId="705E2E84">
            <w:pPr>
              <w:spacing w:line="360" w:lineRule="auto"/>
            </w:pPr>
          </w:p>
        </w:tc>
        <w:tc>
          <w:tcPr>
            <w:tcW w:w="714" w:type="pct"/>
          </w:tcPr>
          <w:p w14:paraId="5B3E6BA6">
            <w:pPr>
              <w:spacing w:line="360" w:lineRule="auto"/>
            </w:pPr>
          </w:p>
        </w:tc>
        <w:tc>
          <w:tcPr>
            <w:tcW w:w="714" w:type="pct"/>
          </w:tcPr>
          <w:p w14:paraId="38E5D79C">
            <w:pPr>
              <w:spacing w:line="360" w:lineRule="auto"/>
            </w:pPr>
          </w:p>
        </w:tc>
        <w:tc>
          <w:tcPr>
            <w:tcW w:w="714" w:type="pct"/>
          </w:tcPr>
          <w:p w14:paraId="46081419">
            <w:pPr>
              <w:spacing w:line="360" w:lineRule="auto"/>
            </w:pPr>
          </w:p>
        </w:tc>
      </w:tr>
    </w:tbl>
    <w:p w14:paraId="533D6311">
      <w:pPr>
        <w:spacing w:line="360" w:lineRule="auto"/>
        <w:ind w:firstLine="480"/>
      </w:pPr>
      <w:r>
        <w:t>说明：</w:t>
      </w:r>
    </w:p>
    <w:p w14:paraId="577FA282">
      <w:pPr>
        <w:spacing w:line="360" w:lineRule="auto"/>
        <w:ind w:firstLine="480"/>
      </w:pPr>
      <w:r>
        <w:t>1.“采购文件规定的商务条件”项下填写的内容应与采购文件中采购需求的“商务要求”的内容保持一致。</w:t>
      </w:r>
    </w:p>
    <w:p w14:paraId="6F9ECA98">
      <w:pPr>
        <w:spacing w:line="360" w:lineRule="auto"/>
        <w:ind w:firstLine="480"/>
      </w:pPr>
      <w:r>
        <w:t>2.供应商应当如实填写上表“采购文件响应的具体内容”处内容，对采购文件规定的商务条件作出明确响应，并列明具体响应数值或内容，只注明符合、满足等无具体内容表述的，将视为未实质性满足采购文件要求。供应商需要说明的内容若需特殊表达，应先在本表中进行相应说明，再另页应答，否则响应无效。</w:t>
      </w:r>
    </w:p>
    <w:p w14:paraId="1CEA2588">
      <w:pPr>
        <w:spacing w:line="360" w:lineRule="auto"/>
        <w:ind w:firstLine="480"/>
      </w:pPr>
      <w:r>
        <w:t>3.参数性质栏目按采购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14:paraId="4EFC31C7">
      <w:pPr>
        <w:spacing w:line="360" w:lineRule="auto"/>
        <w:ind w:firstLine="480"/>
      </w:pPr>
      <w:r>
        <w:t>4.“是否偏离”项下应按下列规定填写：优于的，填写“正偏离”；符合的，填写“无偏离”；低于的，填写“负偏离”。</w:t>
      </w:r>
    </w:p>
    <w:p w14:paraId="4120AA17">
      <w:pPr>
        <w:spacing w:line="360" w:lineRule="auto"/>
        <w:ind w:firstLine="480"/>
      </w:pPr>
      <w:r>
        <w:t>5.“备注”处可填写偏离情况的说明。</w:t>
      </w:r>
    </w:p>
    <w:p w14:paraId="1C4A59DB">
      <w:r>
        <w:br w:type="page"/>
      </w:r>
    </w:p>
    <w:p w14:paraId="11ABB142">
      <w:pPr>
        <w:spacing w:line="360" w:lineRule="auto"/>
      </w:pPr>
      <w:r>
        <w:rPr>
          <w:b/>
          <w:sz w:val="28"/>
        </w:rPr>
        <w:t>格式十八：</w:t>
      </w:r>
    </w:p>
    <w:p w14:paraId="4F54DF0D">
      <w:pPr>
        <w:spacing w:line="360" w:lineRule="auto"/>
        <w:ind w:firstLine="480"/>
      </w:pPr>
      <w:r>
        <w:t>（以下格式文件由供应商根据需要选用）</w:t>
      </w:r>
    </w:p>
    <w:p w14:paraId="7E02ECE3">
      <w:pPr>
        <w:spacing w:line="360" w:lineRule="auto"/>
        <w:jc w:val="center"/>
      </w:pPr>
      <w:r>
        <w:rPr>
          <w:b/>
          <w:sz w:val="24"/>
        </w:rPr>
        <w:t>履约进度计划表</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62"/>
        <w:gridCol w:w="2462"/>
        <w:gridCol w:w="2463"/>
        <w:gridCol w:w="2463"/>
      </w:tblGrid>
      <w:tr w14:paraId="4ECEA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0" w:type="pct"/>
          </w:tcPr>
          <w:p w14:paraId="0A88950D">
            <w:pPr>
              <w:spacing w:line="360" w:lineRule="auto"/>
            </w:pPr>
            <w:r>
              <w:t>序号</w:t>
            </w:r>
          </w:p>
        </w:tc>
        <w:tc>
          <w:tcPr>
            <w:tcW w:w="1250" w:type="pct"/>
          </w:tcPr>
          <w:p w14:paraId="6350439D">
            <w:pPr>
              <w:spacing w:line="360" w:lineRule="auto"/>
            </w:pPr>
            <w:r>
              <w:t>拟定时间安排</w:t>
            </w:r>
          </w:p>
        </w:tc>
        <w:tc>
          <w:tcPr>
            <w:tcW w:w="1250" w:type="pct"/>
          </w:tcPr>
          <w:p w14:paraId="3A36FB25">
            <w:pPr>
              <w:spacing w:line="360" w:lineRule="auto"/>
            </w:pPr>
            <w:r>
              <w:t>计划完成的工作内容</w:t>
            </w:r>
          </w:p>
        </w:tc>
        <w:tc>
          <w:tcPr>
            <w:tcW w:w="1250" w:type="pct"/>
          </w:tcPr>
          <w:p w14:paraId="7AC376A9">
            <w:pPr>
              <w:spacing w:line="360" w:lineRule="auto"/>
            </w:pPr>
            <w:r>
              <w:t>实施方建议或要求</w:t>
            </w:r>
          </w:p>
        </w:tc>
      </w:tr>
      <w:tr w14:paraId="310FD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4B902D18">
            <w:pPr>
              <w:spacing w:line="360" w:lineRule="auto"/>
              <w:jc w:val="center"/>
            </w:pPr>
            <w:r>
              <w:t>1</w:t>
            </w:r>
          </w:p>
        </w:tc>
        <w:tc>
          <w:tcPr>
            <w:tcW w:w="1250" w:type="pct"/>
          </w:tcPr>
          <w:p w14:paraId="7F461FE6">
            <w:pPr>
              <w:spacing w:line="360" w:lineRule="auto"/>
            </w:pPr>
            <w:r>
              <w:t>拟定___年___月___日</w:t>
            </w:r>
          </w:p>
        </w:tc>
        <w:tc>
          <w:tcPr>
            <w:tcW w:w="1250" w:type="pct"/>
          </w:tcPr>
          <w:p w14:paraId="3738A44F">
            <w:pPr>
              <w:spacing w:line="360" w:lineRule="auto"/>
            </w:pPr>
            <w:r>
              <w:t>签订合同并生效</w:t>
            </w:r>
          </w:p>
        </w:tc>
        <w:tc>
          <w:tcPr>
            <w:tcW w:w="1250" w:type="pct"/>
          </w:tcPr>
          <w:p w14:paraId="2CB8D836">
            <w:pPr>
              <w:spacing w:line="360" w:lineRule="auto"/>
            </w:pPr>
          </w:p>
        </w:tc>
      </w:tr>
      <w:tr w14:paraId="1CA0B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2F67C29D">
            <w:pPr>
              <w:spacing w:line="360" w:lineRule="auto"/>
              <w:jc w:val="center"/>
            </w:pPr>
            <w:r>
              <w:t>2</w:t>
            </w:r>
          </w:p>
        </w:tc>
        <w:tc>
          <w:tcPr>
            <w:tcW w:w="1250" w:type="pct"/>
          </w:tcPr>
          <w:p w14:paraId="3C264531">
            <w:pPr>
              <w:spacing w:line="360" w:lineRule="auto"/>
            </w:pPr>
            <w:r>
              <w:t>___月___日—___月___日</w:t>
            </w:r>
          </w:p>
        </w:tc>
        <w:tc>
          <w:tcPr>
            <w:tcW w:w="1250" w:type="pct"/>
          </w:tcPr>
          <w:p w14:paraId="68558F6A">
            <w:pPr>
              <w:spacing w:line="360" w:lineRule="auto"/>
            </w:pPr>
          </w:p>
        </w:tc>
        <w:tc>
          <w:tcPr>
            <w:tcW w:w="1250" w:type="pct"/>
          </w:tcPr>
          <w:p w14:paraId="6A966B91">
            <w:pPr>
              <w:spacing w:line="360" w:lineRule="auto"/>
            </w:pPr>
          </w:p>
        </w:tc>
      </w:tr>
      <w:tr w14:paraId="06AC5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189890A9">
            <w:pPr>
              <w:spacing w:line="360" w:lineRule="auto"/>
              <w:jc w:val="center"/>
            </w:pPr>
            <w:r>
              <w:t>3</w:t>
            </w:r>
          </w:p>
        </w:tc>
        <w:tc>
          <w:tcPr>
            <w:tcW w:w="1250" w:type="pct"/>
          </w:tcPr>
          <w:p w14:paraId="5C5CC09D">
            <w:pPr>
              <w:spacing w:line="360" w:lineRule="auto"/>
            </w:pPr>
            <w:r>
              <w:t>___月___日—___月___日</w:t>
            </w:r>
          </w:p>
        </w:tc>
        <w:tc>
          <w:tcPr>
            <w:tcW w:w="1250" w:type="pct"/>
          </w:tcPr>
          <w:p w14:paraId="66F70D5E">
            <w:pPr>
              <w:spacing w:line="360" w:lineRule="auto"/>
            </w:pPr>
          </w:p>
        </w:tc>
        <w:tc>
          <w:tcPr>
            <w:tcW w:w="1250" w:type="pct"/>
          </w:tcPr>
          <w:p w14:paraId="451232A6">
            <w:pPr>
              <w:spacing w:line="360" w:lineRule="auto"/>
            </w:pPr>
          </w:p>
        </w:tc>
      </w:tr>
      <w:tr w14:paraId="237C6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1DAB7735">
            <w:pPr>
              <w:spacing w:line="360" w:lineRule="auto"/>
              <w:jc w:val="center"/>
            </w:pPr>
            <w:r>
              <w:t>4</w:t>
            </w:r>
          </w:p>
        </w:tc>
        <w:tc>
          <w:tcPr>
            <w:tcW w:w="1250" w:type="pct"/>
          </w:tcPr>
          <w:p w14:paraId="15487915">
            <w:pPr>
              <w:spacing w:line="360" w:lineRule="auto"/>
            </w:pPr>
            <w:r>
              <w:t>___月___日—___月___日</w:t>
            </w:r>
          </w:p>
        </w:tc>
        <w:tc>
          <w:tcPr>
            <w:tcW w:w="1250" w:type="pct"/>
          </w:tcPr>
          <w:p w14:paraId="39E9362C">
            <w:pPr>
              <w:spacing w:line="360" w:lineRule="auto"/>
            </w:pPr>
            <w:r>
              <w:t>质保期</w:t>
            </w:r>
          </w:p>
        </w:tc>
        <w:tc>
          <w:tcPr>
            <w:tcW w:w="1250" w:type="pct"/>
          </w:tcPr>
          <w:p w14:paraId="2E5CF1B7">
            <w:pPr>
              <w:spacing w:line="360" w:lineRule="auto"/>
            </w:pPr>
          </w:p>
        </w:tc>
      </w:tr>
    </w:tbl>
    <w:p w14:paraId="16E9ED6B">
      <w:pPr>
        <w:spacing w:line="360" w:lineRule="auto"/>
        <w:ind w:firstLine="480"/>
      </w:pPr>
    </w:p>
    <w:p w14:paraId="54372601">
      <w:pPr>
        <w:spacing w:line="360" w:lineRule="auto"/>
      </w:pPr>
      <w:r>
        <w:t xml:space="preserve"> </w:t>
      </w:r>
    </w:p>
    <w:p w14:paraId="42320F71">
      <w:r>
        <w:br w:type="page"/>
      </w:r>
    </w:p>
    <w:p w14:paraId="5EF9EFF9">
      <w:pPr>
        <w:spacing w:line="360" w:lineRule="auto"/>
      </w:pPr>
      <w:r>
        <w:rPr>
          <w:b/>
          <w:sz w:val="28"/>
        </w:rPr>
        <w:t>格式十九：</w:t>
      </w:r>
    </w:p>
    <w:p w14:paraId="306F829B">
      <w:pPr>
        <w:spacing w:line="360" w:lineRule="auto"/>
        <w:ind w:firstLine="480"/>
      </w:pPr>
      <w:r>
        <w:t>（以下格式文件由供应商根据需要选用）</w:t>
      </w:r>
    </w:p>
    <w:p w14:paraId="2E67D3CE">
      <w:pPr>
        <w:spacing w:line="360" w:lineRule="auto"/>
        <w:jc w:val="center"/>
      </w:pPr>
      <w:r>
        <w:rPr>
          <w:b/>
          <w:sz w:val="24"/>
        </w:rPr>
        <w:t>各类证明材料</w:t>
      </w:r>
    </w:p>
    <w:p w14:paraId="1EEF8318">
      <w:pPr>
        <w:spacing w:line="360" w:lineRule="auto"/>
        <w:ind w:firstLine="480"/>
      </w:pPr>
      <w:r>
        <w:t>1.采购文件要求提供的其他资料。</w:t>
      </w:r>
    </w:p>
    <w:p w14:paraId="50E3663D">
      <w:pPr>
        <w:spacing w:line="360" w:lineRule="auto"/>
        <w:ind w:firstLine="480"/>
      </w:pPr>
      <w:r>
        <w:t>2.供应商认为需提供的其他资料。</w:t>
      </w:r>
    </w:p>
    <w:p w14:paraId="45C71017">
      <w:pPr>
        <w:spacing w:line="360" w:lineRule="auto"/>
        <w:ind w:firstLine="480"/>
      </w:pPr>
    </w:p>
    <w:p w14:paraId="6C67CA88">
      <w:pPr>
        <w:spacing w:line="360" w:lineRule="auto"/>
      </w:pPr>
      <w:r>
        <w:t xml:space="preserve"> </w:t>
      </w:r>
    </w:p>
    <w:p w14:paraId="4E5A9301">
      <w:r>
        <w:br w:type="page"/>
      </w:r>
    </w:p>
    <w:p w14:paraId="5F35E199">
      <w:pPr>
        <w:spacing w:line="360" w:lineRule="auto"/>
      </w:pPr>
      <w:r>
        <w:rPr>
          <w:b/>
          <w:sz w:val="28"/>
        </w:rPr>
        <w:t>格式二十：</w:t>
      </w:r>
    </w:p>
    <w:p w14:paraId="435872EC">
      <w:pPr>
        <w:spacing w:line="360" w:lineRule="auto"/>
        <w:ind w:firstLine="480"/>
      </w:pPr>
      <w:r>
        <w:t>（若采购人支付代理服务费，则无需出具此承诺书）</w:t>
      </w:r>
    </w:p>
    <w:p w14:paraId="4E0BD868">
      <w:pPr>
        <w:spacing w:line="360" w:lineRule="auto"/>
        <w:jc w:val="center"/>
      </w:pPr>
      <w:r>
        <w:rPr>
          <w:b/>
          <w:sz w:val="24"/>
        </w:rPr>
        <w:t>采购代理服务费支付承诺书</w:t>
      </w:r>
    </w:p>
    <w:p w14:paraId="04C7AB6D">
      <w:pPr>
        <w:spacing w:line="360" w:lineRule="auto"/>
        <w:ind w:firstLine="480"/>
        <w:rPr>
          <w:rFonts w:hint="eastAsia" w:eastAsiaTheme="minorEastAsia"/>
          <w:lang w:eastAsia="zh-CN"/>
        </w:rPr>
      </w:pPr>
      <w:r>
        <w:t>致：</w:t>
      </w:r>
      <w:r>
        <w:rPr>
          <w:rFonts w:hint="eastAsia"/>
          <w:lang w:eastAsia="zh-CN"/>
        </w:rPr>
        <w:t>广东至臻项目管理有限公司</w:t>
      </w:r>
    </w:p>
    <w:p w14:paraId="74E7DE33">
      <w:pPr>
        <w:spacing w:line="360" w:lineRule="auto"/>
        <w:ind w:firstLine="480"/>
      </w:pPr>
      <w:r>
        <w:t>如果我方在贵采购代理机构组织的</w:t>
      </w:r>
      <w:r>
        <w:rPr>
          <w:rFonts w:hint="eastAsia"/>
          <w:lang w:val="en-US" w:eastAsia="zh-CN"/>
        </w:rPr>
        <w:t>新兴县中医院支气管内镜及工作站采购项目</w:t>
      </w:r>
      <w:r>
        <w:t>采购中获成交资格（采购项目编号：</w:t>
      </w:r>
      <w:r>
        <w:rPr>
          <w:rFonts w:hint="eastAsia"/>
          <w:lang w:eastAsia="zh-CN"/>
        </w:rPr>
        <w:t>GDZZ-2024-07-04</w:t>
      </w:r>
      <w:r>
        <w:t>），我方保证在收取《成交通知书》前，按采购文件对代理服务费支付方式的约定，承担本项目代理服务费。</w:t>
      </w:r>
    </w:p>
    <w:p w14:paraId="5AC78AB5">
      <w:pPr>
        <w:spacing w:line="360" w:lineRule="auto"/>
        <w:ind w:firstLine="480"/>
      </w:pPr>
      <w:r>
        <w:t>我方如违约，愿凭贵单位开出的违约通知，从我方提交的响应保证金中支付，不足部分由采购人在支付我方的成交合同款中代为扣付；以投标（响应）保函（或保险凭证）方式提交投标保证金时，同意和要求相关银行或担保机构、保险公司应</w:t>
      </w:r>
      <w:r>
        <w:rPr>
          <w:rFonts w:hint="eastAsia"/>
          <w:lang w:eastAsia="zh-CN"/>
        </w:rPr>
        <w:t>广东至臻项目管理有限公司</w:t>
      </w:r>
      <w:r>
        <w:t>的要求办理支付手续。</w:t>
      </w:r>
    </w:p>
    <w:p w14:paraId="51F6E6DA">
      <w:pPr>
        <w:spacing w:line="360" w:lineRule="auto"/>
        <w:ind w:firstLine="480"/>
      </w:pPr>
      <w:r>
        <w:t>特此承诺！</w:t>
      </w:r>
    </w:p>
    <w:p w14:paraId="65A30891">
      <w:pPr>
        <w:spacing w:line="360" w:lineRule="auto"/>
        <w:ind w:firstLine="480"/>
      </w:pPr>
    </w:p>
    <w:p w14:paraId="15BADF10">
      <w:pPr>
        <w:spacing w:line="480" w:lineRule="auto"/>
        <w:jc w:val="right"/>
      </w:pPr>
      <w:r>
        <w:t>供应商法定名称（公章）；_____________________</w:t>
      </w:r>
    </w:p>
    <w:p w14:paraId="32DAADFE">
      <w:pPr>
        <w:spacing w:line="480" w:lineRule="auto"/>
        <w:jc w:val="right"/>
      </w:pPr>
      <w:r>
        <w:t>供应商法定地址：_____________________</w:t>
      </w:r>
    </w:p>
    <w:p w14:paraId="1BF7E786">
      <w:pPr>
        <w:spacing w:line="480" w:lineRule="auto"/>
        <w:jc w:val="right"/>
      </w:pPr>
      <w:r>
        <w:t>供应商授权代表（签字或盖章）：_____________________</w:t>
      </w:r>
    </w:p>
    <w:p w14:paraId="5B92E0F4">
      <w:pPr>
        <w:spacing w:line="480" w:lineRule="auto"/>
        <w:jc w:val="right"/>
      </w:pPr>
      <w:r>
        <w:t>电 话：_____________________</w:t>
      </w:r>
    </w:p>
    <w:p w14:paraId="5637F393">
      <w:pPr>
        <w:spacing w:line="480" w:lineRule="auto"/>
        <w:jc w:val="right"/>
      </w:pPr>
      <w:r>
        <w:t>传 真：_____________________</w:t>
      </w:r>
    </w:p>
    <w:p w14:paraId="52441254">
      <w:pPr>
        <w:spacing w:line="480" w:lineRule="auto"/>
        <w:jc w:val="right"/>
      </w:pPr>
      <w:r>
        <w:t>承诺日期：_____________________</w:t>
      </w:r>
    </w:p>
    <w:p w14:paraId="77D2C3FD">
      <w:r>
        <w:br w:type="page"/>
      </w:r>
    </w:p>
    <w:p w14:paraId="4F8AEEBA">
      <w:pPr>
        <w:spacing w:line="360" w:lineRule="auto"/>
      </w:pPr>
      <w:r>
        <w:rPr>
          <w:b/>
          <w:sz w:val="28"/>
        </w:rPr>
        <w:t>格式二十一：</w:t>
      </w:r>
    </w:p>
    <w:p w14:paraId="52830060">
      <w:pPr>
        <w:spacing w:line="360" w:lineRule="auto"/>
        <w:ind w:firstLine="480"/>
      </w:pPr>
      <w:r>
        <w:t>（以下格式文件由供应商根据需要选用）</w:t>
      </w:r>
    </w:p>
    <w:p w14:paraId="6EB15A95">
      <w:pPr>
        <w:spacing w:line="360" w:lineRule="auto"/>
        <w:jc w:val="center"/>
      </w:pPr>
      <w:r>
        <w:rPr>
          <w:b/>
          <w:sz w:val="24"/>
        </w:rPr>
        <w:t>需要采购人提供的附加条件</w:t>
      </w:r>
    </w:p>
    <w:tbl>
      <w:tblPr>
        <w:tblStyle w:val="1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7"/>
        <w:gridCol w:w="4927"/>
      </w:tblGrid>
      <w:tr w14:paraId="166B7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500" w:type="pct"/>
          </w:tcPr>
          <w:p w14:paraId="3E3C1994">
            <w:pPr>
              <w:spacing w:line="360" w:lineRule="auto"/>
              <w:jc w:val="center"/>
            </w:pPr>
            <w:r>
              <w:t>序号</w:t>
            </w:r>
          </w:p>
        </w:tc>
        <w:tc>
          <w:tcPr>
            <w:tcW w:w="2500" w:type="pct"/>
          </w:tcPr>
          <w:p w14:paraId="6F038AF5">
            <w:pPr>
              <w:spacing w:line="360" w:lineRule="auto"/>
              <w:jc w:val="center"/>
            </w:pPr>
            <w:r>
              <w:t>供应商需要采购人提供的附加条件</w:t>
            </w:r>
          </w:p>
        </w:tc>
      </w:tr>
      <w:tr w14:paraId="27574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BA86E13">
            <w:pPr>
              <w:spacing w:line="360" w:lineRule="auto"/>
              <w:jc w:val="center"/>
            </w:pPr>
            <w:r>
              <w:t>1</w:t>
            </w:r>
          </w:p>
        </w:tc>
        <w:tc>
          <w:tcPr>
            <w:tcW w:w="2500" w:type="pct"/>
          </w:tcPr>
          <w:p w14:paraId="0A8D58F5">
            <w:pPr>
              <w:spacing w:line="360" w:lineRule="auto"/>
            </w:pPr>
          </w:p>
        </w:tc>
      </w:tr>
      <w:tr w14:paraId="7393F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147B9AA">
            <w:pPr>
              <w:spacing w:line="360" w:lineRule="auto"/>
              <w:jc w:val="center"/>
            </w:pPr>
            <w:r>
              <w:t>2</w:t>
            </w:r>
          </w:p>
        </w:tc>
        <w:tc>
          <w:tcPr>
            <w:tcW w:w="2500" w:type="pct"/>
          </w:tcPr>
          <w:p w14:paraId="2755E7D0">
            <w:pPr>
              <w:spacing w:line="360" w:lineRule="auto"/>
            </w:pPr>
          </w:p>
        </w:tc>
      </w:tr>
      <w:tr w14:paraId="67912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EB98609">
            <w:pPr>
              <w:spacing w:line="360" w:lineRule="auto"/>
              <w:jc w:val="center"/>
            </w:pPr>
            <w:r>
              <w:t>3</w:t>
            </w:r>
          </w:p>
        </w:tc>
        <w:tc>
          <w:tcPr>
            <w:tcW w:w="2500" w:type="pct"/>
          </w:tcPr>
          <w:p w14:paraId="519D2F60">
            <w:pPr>
              <w:spacing w:line="360" w:lineRule="auto"/>
            </w:pPr>
          </w:p>
        </w:tc>
      </w:tr>
    </w:tbl>
    <w:p w14:paraId="3FF77624">
      <w:pPr>
        <w:spacing w:line="360" w:lineRule="auto"/>
        <w:ind w:firstLine="480"/>
      </w:pPr>
      <w:r>
        <w:t>注：供应商完成本项目需要采购人配合或提供的条件必须在上表列出，否则将视为供应商同意按现有条件完成本项目。如上表所列附加条件含有采购人不能接受的，将被视为响应无效。</w:t>
      </w:r>
    </w:p>
    <w:p w14:paraId="4910C691">
      <w:pPr>
        <w:spacing w:line="360" w:lineRule="auto"/>
        <w:ind w:firstLine="480"/>
      </w:pPr>
    </w:p>
    <w:p w14:paraId="1CA2CEF5">
      <w:pPr>
        <w:spacing w:line="360" w:lineRule="auto"/>
      </w:pPr>
      <w:r>
        <w:t xml:space="preserve"> </w:t>
      </w:r>
    </w:p>
    <w:p w14:paraId="61A3127C">
      <w:r>
        <w:br w:type="page"/>
      </w:r>
    </w:p>
    <w:p w14:paraId="3F24F487">
      <w:pPr>
        <w:spacing w:line="360" w:lineRule="auto"/>
      </w:pPr>
      <w:r>
        <w:rPr>
          <w:b/>
          <w:sz w:val="28"/>
        </w:rPr>
        <w:t>格式二十二：</w:t>
      </w:r>
    </w:p>
    <w:p w14:paraId="5C09A2EA">
      <w:pPr>
        <w:spacing w:line="360" w:lineRule="auto"/>
        <w:ind w:firstLine="480"/>
      </w:pPr>
      <w:r>
        <w:t>（以下格式文件由供应商根据需要选用）</w:t>
      </w:r>
    </w:p>
    <w:p w14:paraId="6513750D">
      <w:pPr>
        <w:spacing w:line="360" w:lineRule="auto"/>
        <w:jc w:val="center"/>
      </w:pPr>
      <w:r>
        <w:rPr>
          <w:b/>
          <w:sz w:val="24"/>
        </w:rPr>
        <w:t>询问函、质疑函、投诉书格式</w:t>
      </w:r>
    </w:p>
    <w:p w14:paraId="1AE9E4FE">
      <w:pPr>
        <w:spacing w:line="360" w:lineRule="auto"/>
        <w:ind w:firstLine="480"/>
      </w:pPr>
      <w:r>
        <w:t>说明：本部分格式为供应商提交询问函、质疑函、投诉函时使用，不属于响应文件格式的组成部分。</w:t>
      </w:r>
    </w:p>
    <w:p w14:paraId="2C28F295">
      <w:pPr>
        <w:spacing w:line="360" w:lineRule="auto"/>
        <w:jc w:val="center"/>
      </w:pPr>
      <w:r>
        <w:rPr>
          <w:b/>
          <w:sz w:val="24"/>
        </w:rPr>
        <w:t>询问函</w:t>
      </w:r>
    </w:p>
    <w:p w14:paraId="17E72D11">
      <w:pPr>
        <w:spacing w:line="360" w:lineRule="auto"/>
        <w:ind w:firstLine="480"/>
      </w:pPr>
      <w:r>
        <w:rPr>
          <w:rFonts w:hint="eastAsia"/>
          <w:lang w:eastAsia="zh-CN"/>
        </w:rPr>
        <w:t>广东至臻项目管理有限公司</w:t>
      </w:r>
      <w:r>
        <w:t>：</w:t>
      </w:r>
    </w:p>
    <w:p w14:paraId="6872FDF5">
      <w:pPr>
        <w:spacing w:line="360" w:lineRule="auto"/>
        <w:ind w:firstLine="480"/>
      </w:pPr>
      <w:r>
        <w:t>我单位已登记并准备参与“</w:t>
      </w:r>
      <w:r>
        <w:rPr>
          <w:rFonts w:hint="eastAsia"/>
          <w:lang w:val="en-US" w:eastAsia="zh-CN"/>
        </w:rPr>
        <w:t>新兴县中医院支气管内镜及工作站采购项目</w:t>
      </w:r>
      <w:r>
        <w:t>”项目（采购项目编号：</w:t>
      </w:r>
      <w:r>
        <w:rPr>
          <w:rFonts w:hint="eastAsia"/>
          <w:lang w:eastAsia="zh-CN"/>
        </w:rPr>
        <w:t>GDZZ-2024-07-04</w:t>
      </w:r>
      <w:r>
        <w:t>）的响应活动，现有以下几个内容（或条款）存在疑问（或无法理解），特提出询问。</w:t>
      </w:r>
    </w:p>
    <w:p w14:paraId="04969815">
      <w:pPr>
        <w:spacing w:line="360" w:lineRule="auto"/>
        <w:ind w:firstLine="480"/>
      </w:pPr>
      <w:r>
        <w:t>一、_____________________（事项一）</w:t>
      </w:r>
    </w:p>
    <w:p w14:paraId="5C730D33">
      <w:pPr>
        <w:spacing w:line="360" w:lineRule="auto"/>
        <w:ind w:firstLine="480"/>
      </w:pPr>
      <w:r>
        <w:t>（1）____________________（问题或条款内容）</w:t>
      </w:r>
    </w:p>
    <w:p w14:paraId="6EB51DEE">
      <w:pPr>
        <w:spacing w:line="360" w:lineRule="auto"/>
        <w:ind w:firstLine="480"/>
      </w:pPr>
      <w:r>
        <w:t>（2）____________________（说明疑问或无法理解原因）</w:t>
      </w:r>
    </w:p>
    <w:p w14:paraId="11B99FCC">
      <w:pPr>
        <w:spacing w:line="360" w:lineRule="auto"/>
        <w:ind w:firstLine="480"/>
      </w:pPr>
      <w:r>
        <w:t>（3）____________________（建议）</w:t>
      </w:r>
    </w:p>
    <w:p w14:paraId="3FB285E8">
      <w:pPr>
        <w:spacing w:line="360" w:lineRule="auto"/>
        <w:ind w:firstLine="480"/>
      </w:pPr>
      <w:r>
        <w:t>二、_____________________（事项二）</w:t>
      </w:r>
    </w:p>
    <w:p w14:paraId="5B855598">
      <w:pPr>
        <w:spacing w:line="360" w:lineRule="auto"/>
        <w:ind w:firstLine="480"/>
      </w:pPr>
      <w:r>
        <w:t>...</w:t>
      </w:r>
    </w:p>
    <w:p w14:paraId="7994B19F">
      <w:pPr>
        <w:spacing w:line="360" w:lineRule="auto"/>
        <w:ind w:firstLine="480"/>
      </w:pPr>
      <w:r>
        <w:t>随附相关证明材料如下：（目录）</w:t>
      </w:r>
    </w:p>
    <w:p w14:paraId="0E974F20">
      <w:pPr>
        <w:spacing w:line="480" w:lineRule="auto"/>
        <w:jc w:val="right"/>
      </w:pPr>
      <w:r>
        <w:t>询问人（公章）：_____________________</w:t>
      </w:r>
    </w:p>
    <w:p w14:paraId="4820E129">
      <w:pPr>
        <w:spacing w:line="480" w:lineRule="auto"/>
        <w:jc w:val="right"/>
      </w:pPr>
      <w:r>
        <w:t>法定代表人或授权代表（签字或盖章）：_____________________</w:t>
      </w:r>
    </w:p>
    <w:p w14:paraId="69B8E9A6">
      <w:pPr>
        <w:spacing w:line="480" w:lineRule="auto"/>
        <w:jc w:val="right"/>
      </w:pPr>
      <w:r>
        <w:t>地址/邮编：_____________________</w:t>
      </w:r>
    </w:p>
    <w:p w14:paraId="3B620999">
      <w:pPr>
        <w:spacing w:line="480" w:lineRule="auto"/>
        <w:jc w:val="right"/>
      </w:pPr>
      <w:r>
        <w:t>电话/传真：_____________________</w:t>
      </w:r>
    </w:p>
    <w:p w14:paraId="1BDA1615">
      <w:pPr>
        <w:spacing w:line="480" w:lineRule="auto"/>
        <w:jc w:val="right"/>
      </w:pPr>
      <w:r>
        <w:t>日期： 年 月 日</w:t>
      </w:r>
    </w:p>
    <w:p w14:paraId="54AB56C5">
      <w:pPr>
        <w:spacing w:line="360" w:lineRule="auto"/>
        <w:ind w:firstLine="480"/>
      </w:pPr>
    </w:p>
    <w:p w14:paraId="46E2EF4C">
      <w:pPr>
        <w:spacing w:line="360" w:lineRule="auto"/>
      </w:pPr>
      <w:r>
        <w:t xml:space="preserve"> </w:t>
      </w:r>
    </w:p>
    <w:p w14:paraId="3F29BAA6">
      <w:r>
        <w:br w:type="page"/>
      </w:r>
    </w:p>
    <w:p w14:paraId="7FD4B974">
      <w:pPr>
        <w:spacing w:line="360" w:lineRule="auto"/>
        <w:jc w:val="center"/>
      </w:pPr>
      <w:r>
        <w:rPr>
          <w:b/>
          <w:sz w:val="24"/>
        </w:rPr>
        <w:t>质疑函</w:t>
      </w:r>
    </w:p>
    <w:p w14:paraId="4B738E5D">
      <w:pPr>
        <w:spacing w:line="360" w:lineRule="auto"/>
        <w:ind w:firstLine="480"/>
      </w:pPr>
      <w:r>
        <w:t>一、质疑供应商基本信息</w:t>
      </w:r>
    </w:p>
    <w:p w14:paraId="1D3D5DA6">
      <w:pPr>
        <w:spacing w:line="360" w:lineRule="auto"/>
        <w:ind w:firstLine="480"/>
      </w:pPr>
      <w:r>
        <w:t>质疑供应商：</w:t>
      </w:r>
    </w:p>
    <w:p w14:paraId="60187B63">
      <w:pPr>
        <w:spacing w:line="360" w:lineRule="auto"/>
        <w:ind w:firstLine="480"/>
      </w:pPr>
      <w:r>
        <w:t>地址：_____________________邮编：_____________________</w:t>
      </w:r>
    </w:p>
    <w:p w14:paraId="5DBA429E">
      <w:pPr>
        <w:spacing w:line="360" w:lineRule="auto"/>
        <w:ind w:firstLine="480"/>
      </w:pPr>
      <w:r>
        <w:t>联系：_____________________联系电话：_____________________</w:t>
      </w:r>
    </w:p>
    <w:p w14:paraId="52C83B77">
      <w:pPr>
        <w:spacing w:line="360" w:lineRule="auto"/>
        <w:ind w:firstLine="480"/>
      </w:pPr>
      <w:r>
        <w:t>授权代表：_____________________</w:t>
      </w:r>
    </w:p>
    <w:p w14:paraId="18BC6AED">
      <w:pPr>
        <w:spacing w:line="360" w:lineRule="auto"/>
        <w:ind w:firstLine="480"/>
      </w:pPr>
      <w:r>
        <w:t>联系电话：_____________________</w:t>
      </w:r>
    </w:p>
    <w:p w14:paraId="6FAD11BE">
      <w:pPr>
        <w:spacing w:line="360" w:lineRule="auto"/>
        <w:ind w:firstLine="480"/>
      </w:pPr>
      <w:r>
        <w:t>地址：_____________________邮编：_____________________</w:t>
      </w:r>
    </w:p>
    <w:p w14:paraId="76A5035D">
      <w:pPr>
        <w:spacing w:line="360" w:lineRule="auto"/>
        <w:ind w:firstLine="480"/>
      </w:pPr>
      <w:r>
        <w:t>二、质疑项目基本情况</w:t>
      </w:r>
    </w:p>
    <w:p w14:paraId="5CD219F2">
      <w:pPr>
        <w:spacing w:line="360" w:lineRule="auto"/>
        <w:ind w:firstLine="480"/>
      </w:pPr>
      <w:r>
        <w:t>质疑项目的名称：</w:t>
      </w:r>
    </w:p>
    <w:p w14:paraId="2596C9D8">
      <w:pPr>
        <w:spacing w:line="360" w:lineRule="auto"/>
        <w:ind w:firstLine="480"/>
      </w:pPr>
      <w:r>
        <w:t>质疑项目的编号：_____________________ 包号：_____________________</w:t>
      </w:r>
    </w:p>
    <w:p w14:paraId="1C3D93E7">
      <w:pPr>
        <w:spacing w:line="360" w:lineRule="auto"/>
        <w:ind w:firstLine="480"/>
      </w:pPr>
      <w:r>
        <w:t>采购人名称：_____________________</w:t>
      </w:r>
    </w:p>
    <w:p w14:paraId="5DEA10FE">
      <w:pPr>
        <w:spacing w:line="360" w:lineRule="auto"/>
        <w:ind w:firstLine="480"/>
      </w:pPr>
      <w:r>
        <w:t>采购文件获取日期：_____________________</w:t>
      </w:r>
    </w:p>
    <w:p w14:paraId="41A6B7BF">
      <w:pPr>
        <w:spacing w:line="360" w:lineRule="auto"/>
        <w:ind w:firstLine="480"/>
      </w:pPr>
      <w:r>
        <w:t>三、质疑事项具体内容</w:t>
      </w:r>
    </w:p>
    <w:p w14:paraId="1BB099EE">
      <w:pPr>
        <w:spacing w:line="360" w:lineRule="auto"/>
        <w:ind w:firstLine="480"/>
      </w:pPr>
      <w:r>
        <w:t>质疑事项1：_____________________</w:t>
      </w:r>
    </w:p>
    <w:p w14:paraId="409B5B4F">
      <w:pPr>
        <w:spacing w:line="360" w:lineRule="auto"/>
        <w:ind w:firstLine="480"/>
      </w:pPr>
      <w:r>
        <w:t>事实依据：_____________________</w:t>
      </w:r>
    </w:p>
    <w:p w14:paraId="35F6DE3D">
      <w:pPr>
        <w:spacing w:line="360" w:lineRule="auto"/>
        <w:ind w:firstLine="480"/>
      </w:pPr>
      <w:r>
        <w:t>法律依据：_____________________</w:t>
      </w:r>
    </w:p>
    <w:p w14:paraId="7721F1CF">
      <w:pPr>
        <w:spacing w:line="360" w:lineRule="auto"/>
        <w:ind w:firstLine="480"/>
      </w:pPr>
      <w:r>
        <w:t>质疑事项2</w:t>
      </w:r>
    </w:p>
    <w:p w14:paraId="0B87A286">
      <w:pPr>
        <w:spacing w:line="360" w:lineRule="auto"/>
        <w:ind w:firstLine="480"/>
      </w:pPr>
      <w:r>
        <w:t>……</w:t>
      </w:r>
    </w:p>
    <w:p w14:paraId="1342E477">
      <w:pPr>
        <w:spacing w:line="360" w:lineRule="auto"/>
        <w:ind w:firstLine="480"/>
      </w:pPr>
      <w:r>
        <w:t>四、与质疑事项相关的质疑请求</w:t>
      </w:r>
    </w:p>
    <w:p w14:paraId="117E45C3">
      <w:pPr>
        <w:spacing w:line="360" w:lineRule="auto"/>
        <w:ind w:firstLine="480"/>
      </w:pPr>
      <w:r>
        <w:t>请求：____________________________________________________________</w:t>
      </w:r>
    </w:p>
    <w:p w14:paraId="2A93528F">
      <w:pPr>
        <w:spacing w:line="480" w:lineRule="auto"/>
        <w:jc w:val="right"/>
      </w:pPr>
      <w:r>
        <w:t>签字(签章)：__________________ 公章：_________________</w:t>
      </w:r>
    </w:p>
    <w:p w14:paraId="791E95FE">
      <w:pPr>
        <w:spacing w:line="480" w:lineRule="auto"/>
        <w:jc w:val="right"/>
      </w:pPr>
      <w:r>
        <w:t>日期： 年 月 日</w:t>
      </w:r>
    </w:p>
    <w:p w14:paraId="3F538E46">
      <w:pPr>
        <w:spacing w:line="360" w:lineRule="auto"/>
        <w:ind w:firstLine="480"/>
      </w:pPr>
      <w:r>
        <w:t>质疑函制作说明：</w:t>
      </w:r>
    </w:p>
    <w:p w14:paraId="09070619">
      <w:pPr>
        <w:spacing w:line="360" w:lineRule="auto"/>
        <w:ind w:firstLine="480"/>
      </w:pPr>
      <w:r>
        <w:t>1.供应商提出质疑时，应提交质疑函和必要的证明材料。</w:t>
      </w:r>
    </w:p>
    <w:p w14:paraId="0E886C25">
      <w:pPr>
        <w:spacing w:line="360" w:lineRule="auto"/>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7F692C0">
      <w:pPr>
        <w:spacing w:line="360" w:lineRule="auto"/>
        <w:ind w:firstLine="480"/>
      </w:pPr>
      <w:r>
        <w:t>3.质疑供应商若对项目的某一分包进行质疑，质疑函中应列明具体分包号。</w:t>
      </w:r>
    </w:p>
    <w:p w14:paraId="54FC0471">
      <w:pPr>
        <w:spacing w:line="360" w:lineRule="auto"/>
        <w:ind w:firstLine="480"/>
      </w:pPr>
      <w:r>
        <w:t>4.质疑函的质疑事项应具体、明确，并有必要的事实依据和法律依据。</w:t>
      </w:r>
    </w:p>
    <w:p w14:paraId="2146BCFB">
      <w:pPr>
        <w:spacing w:line="360" w:lineRule="auto"/>
        <w:ind w:firstLine="480"/>
      </w:pPr>
      <w:r>
        <w:t>5.质疑函的质疑请求应与质疑事项相关。</w:t>
      </w:r>
    </w:p>
    <w:p w14:paraId="2481DA39">
      <w:pPr>
        <w:spacing w:line="360" w:lineRule="auto"/>
        <w:ind w:firstLine="480"/>
      </w:pPr>
      <w:r>
        <w:t>6.质疑供应商为自然人的，质疑函应由本人签字；质疑供应商为法人或者其他组织的，质疑函应由法定代表人、主要负责人，或者其授权代表签字或者盖章，并加盖公章。</w:t>
      </w:r>
    </w:p>
    <w:p w14:paraId="279F9F10">
      <w:r>
        <w:br w:type="page"/>
      </w:r>
    </w:p>
    <w:p w14:paraId="66809B49">
      <w:pPr>
        <w:spacing w:line="360" w:lineRule="auto"/>
        <w:jc w:val="center"/>
      </w:pPr>
      <w:r>
        <w:rPr>
          <w:b/>
          <w:sz w:val="24"/>
        </w:rPr>
        <w:t>投诉书</w:t>
      </w:r>
    </w:p>
    <w:p w14:paraId="2D12161C">
      <w:pPr>
        <w:spacing w:line="360" w:lineRule="auto"/>
        <w:ind w:firstLine="480"/>
      </w:pPr>
      <w:r>
        <w:t>一、投诉相关主体基本情况</w:t>
      </w:r>
    </w:p>
    <w:p w14:paraId="4DAC7270">
      <w:pPr>
        <w:spacing w:line="360" w:lineRule="auto"/>
        <w:ind w:firstLine="480"/>
      </w:pPr>
      <w:r>
        <w:t>投诉人：____________________</w:t>
      </w:r>
    </w:p>
    <w:p w14:paraId="6082150F">
      <w:pPr>
        <w:spacing w:line="360" w:lineRule="auto"/>
        <w:ind w:firstLine="480"/>
      </w:pPr>
      <w:r>
        <w:t>地 址：____________________邮编：____________________</w:t>
      </w:r>
    </w:p>
    <w:p w14:paraId="70B50C11">
      <w:pPr>
        <w:spacing w:line="360" w:lineRule="auto"/>
        <w:ind w:firstLine="480"/>
      </w:pPr>
      <w:r>
        <w:t>法定代表人/主要负责人：____________________</w:t>
      </w:r>
    </w:p>
    <w:p w14:paraId="3DABC96D">
      <w:pPr>
        <w:spacing w:line="360" w:lineRule="auto"/>
        <w:ind w:firstLine="480"/>
      </w:pPr>
      <w:r>
        <w:t>联系电话：____________________</w:t>
      </w:r>
    </w:p>
    <w:p w14:paraId="3E184198">
      <w:pPr>
        <w:spacing w:line="360" w:lineRule="auto"/>
        <w:ind w:firstLine="480"/>
      </w:pPr>
      <w:r>
        <w:t>授权代表：____________________联系电话：____________________</w:t>
      </w:r>
    </w:p>
    <w:p w14:paraId="3054A6D1">
      <w:pPr>
        <w:spacing w:line="360" w:lineRule="auto"/>
        <w:ind w:firstLine="480"/>
      </w:pPr>
      <w:r>
        <w:t>地 址：____________________邮编：____________________</w:t>
      </w:r>
    </w:p>
    <w:p w14:paraId="7A309599">
      <w:pPr>
        <w:spacing w:line="360" w:lineRule="auto"/>
        <w:ind w:firstLine="480"/>
      </w:pPr>
      <w:r>
        <w:t>被投诉人1：____________________</w:t>
      </w:r>
    </w:p>
    <w:p w14:paraId="42701A2D">
      <w:pPr>
        <w:spacing w:line="360" w:lineRule="auto"/>
        <w:ind w:firstLine="480"/>
      </w:pPr>
      <w:r>
        <w:t>地址：____________________邮编：____________________</w:t>
      </w:r>
    </w:p>
    <w:p w14:paraId="3BB922C9">
      <w:pPr>
        <w:spacing w:line="360" w:lineRule="auto"/>
        <w:ind w:firstLine="480"/>
      </w:pPr>
      <w:r>
        <w:t>联系人：____________________联系电话：____________________</w:t>
      </w:r>
    </w:p>
    <w:p w14:paraId="6E54BAAD">
      <w:pPr>
        <w:spacing w:line="360" w:lineRule="auto"/>
        <w:ind w:firstLine="480"/>
      </w:pPr>
      <w:r>
        <w:t>被投诉人2：____________________</w:t>
      </w:r>
    </w:p>
    <w:p w14:paraId="053EBAEC">
      <w:pPr>
        <w:spacing w:line="360" w:lineRule="auto"/>
        <w:ind w:firstLine="480"/>
      </w:pPr>
      <w:r>
        <w:t>……</w:t>
      </w:r>
    </w:p>
    <w:p w14:paraId="71E35EC0">
      <w:pPr>
        <w:spacing w:line="360" w:lineRule="auto"/>
        <w:ind w:firstLine="480"/>
      </w:pPr>
      <w:r>
        <w:t>相关供应商：</w:t>
      </w:r>
    </w:p>
    <w:p w14:paraId="2A05EF82">
      <w:pPr>
        <w:spacing w:line="360" w:lineRule="auto"/>
        <w:ind w:firstLine="480"/>
      </w:pPr>
      <w:r>
        <w:t>地址：____________________邮编：____________________</w:t>
      </w:r>
    </w:p>
    <w:p w14:paraId="4706E3B7">
      <w:pPr>
        <w:spacing w:line="360" w:lineRule="auto"/>
        <w:ind w:firstLine="480"/>
      </w:pPr>
      <w:r>
        <w:t>联系人：____________________联系电话：____________________</w:t>
      </w:r>
    </w:p>
    <w:p w14:paraId="3879540E">
      <w:pPr>
        <w:spacing w:line="360" w:lineRule="auto"/>
        <w:ind w:firstLine="480"/>
      </w:pPr>
      <w:r>
        <w:t>二、投诉项目基本情况</w:t>
      </w:r>
    </w:p>
    <w:p w14:paraId="08EB05E2">
      <w:pPr>
        <w:spacing w:line="360" w:lineRule="auto"/>
        <w:ind w:firstLine="480"/>
      </w:pPr>
      <w:r>
        <w:t>采购项目名称：____________________</w:t>
      </w:r>
    </w:p>
    <w:p w14:paraId="7AF040D2">
      <w:pPr>
        <w:spacing w:line="360" w:lineRule="auto"/>
        <w:ind w:firstLine="480"/>
      </w:pPr>
      <w:r>
        <w:t>采购项目编号： ____________________包号：____________________</w:t>
      </w:r>
    </w:p>
    <w:p w14:paraId="351F6A0A">
      <w:pPr>
        <w:spacing w:line="360" w:lineRule="auto"/>
        <w:ind w:firstLine="480"/>
      </w:pPr>
      <w:r>
        <w:t>采购人名称：____________________</w:t>
      </w:r>
    </w:p>
    <w:p w14:paraId="14F1FB72">
      <w:pPr>
        <w:spacing w:line="360" w:lineRule="auto"/>
        <w:ind w:firstLine="480"/>
      </w:pPr>
      <w:r>
        <w:t>代理机构名称：____________________</w:t>
      </w:r>
    </w:p>
    <w:p w14:paraId="268367CB">
      <w:pPr>
        <w:spacing w:line="360" w:lineRule="auto"/>
        <w:ind w:firstLine="480"/>
      </w:pPr>
      <w:r>
        <w:t>采购文件公告:</w:t>
      </w:r>
      <w:r>
        <w:rPr>
          <w:u w:val="single"/>
        </w:rPr>
        <w:t>是/否</w:t>
      </w:r>
      <w:r>
        <w:t>公告期限：_____________________</w:t>
      </w:r>
    </w:p>
    <w:p w14:paraId="158AB514">
      <w:pPr>
        <w:spacing w:line="360" w:lineRule="auto"/>
        <w:ind w:firstLine="480"/>
      </w:pPr>
      <w:r>
        <w:t>采购结果公告:</w:t>
      </w:r>
      <w:r>
        <w:rPr>
          <w:u w:val="single"/>
        </w:rPr>
        <w:t>是/否</w:t>
      </w:r>
      <w:r>
        <w:t>公告期限：_____________________</w:t>
      </w:r>
    </w:p>
    <w:p w14:paraId="6163E7FA">
      <w:pPr>
        <w:spacing w:line="360" w:lineRule="auto"/>
        <w:ind w:firstLine="480"/>
      </w:pPr>
      <w:r>
        <w:t>三、质疑基本情况</w:t>
      </w:r>
    </w:p>
    <w:p w14:paraId="3CDE0125">
      <w:pPr>
        <w:spacing w:line="360" w:lineRule="auto"/>
        <w:ind w:firstLine="480"/>
      </w:pPr>
      <w:r>
        <w:t>投诉人于 ____年____月____日,向提出质疑，质疑事项为：_____________________</w:t>
      </w:r>
    </w:p>
    <w:p w14:paraId="5F3D99BD">
      <w:pPr>
        <w:spacing w:line="360" w:lineRule="auto"/>
        <w:ind w:firstLine="480"/>
      </w:pPr>
      <w:r>
        <w:t>采购人/代理机构于____年____月____日,就质疑事项作出了答复/没有在法定期限内作出答复。</w:t>
      </w:r>
    </w:p>
    <w:p w14:paraId="3C339E7F">
      <w:pPr>
        <w:spacing w:line="360" w:lineRule="auto"/>
        <w:ind w:firstLine="480"/>
      </w:pPr>
      <w:r>
        <w:t>四、投诉事项具体内容</w:t>
      </w:r>
    </w:p>
    <w:p w14:paraId="3504014C">
      <w:pPr>
        <w:spacing w:line="360" w:lineRule="auto"/>
        <w:ind w:firstLine="480"/>
      </w:pPr>
      <w:r>
        <w:t>投诉事项 1：_____________________</w:t>
      </w:r>
    </w:p>
    <w:p w14:paraId="08B51120">
      <w:pPr>
        <w:spacing w:line="360" w:lineRule="auto"/>
        <w:ind w:firstLine="480"/>
      </w:pPr>
      <w:r>
        <w:t>事实依据：_____________________</w:t>
      </w:r>
    </w:p>
    <w:p w14:paraId="7298AB28">
      <w:pPr>
        <w:spacing w:line="360" w:lineRule="auto"/>
        <w:ind w:firstLine="480"/>
      </w:pPr>
      <w:r>
        <w:t>法律依据：_____________________</w:t>
      </w:r>
    </w:p>
    <w:p w14:paraId="3C544637">
      <w:pPr>
        <w:spacing w:line="360" w:lineRule="auto"/>
        <w:ind w:firstLine="480"/>
      </w:pPr>
      <w:r>
        <w:t>投诉事项2</w:t>
      </w:r>
    </w:p>
    <w:p w14:paraId="56059AF0">
      <w:pPr>
        <w:spacing w:line="360" w:lineRule="auto"/>
        <w:ind w:firstLine="480"/>
      </w:pPr>
      <w:r>
        <w:t>……</w:t>
      </w:r>
    </w:p>
    <w:p w14:paraId="79508433">
      <w:pPr>
        <w:spacing w:line="360" w:lineRule="auto"/>
        <w:ind w:firstLine="480"/>
      </w:pPr>
      <w:r>
        <w:t>五、与投诉事项相关的投诉请求</w:t>
      </w:r>
    </w:p>
    <w:p w14:paraId="09A8DFE5">
      <w:pPr>
        <w:spacing w:line="360" w:lineRule="auto"/>
        <w:ind w:firstLine="480"/>
      </w:pPr>
      <w:r>
        <w:t>请求：________________________</w:t>
      </w:r>
    </w:p>
    <w:p w14:paraId="1CF29467">
      <w:pPr>
        <w:spacing w:line="360" w:lineRule="auto"/>
        <w:ind w:firstLine="480"/>
      </w:pPr>
    </w:p>
    <w:p w14:paraId="6700B085">
      <w:pPr>
        <w:spacing w:line="480" w:lineRule="auto"/>
        <w:jc w:val="right"/>
      </w:pPr>
      <w:r>
        <w:t>签字(签章)： ________公章________</w:t>
      </w:r>
    </w:p>
    <w:p w14:paraId="762DA460">
      <w:pPr>
        <w:spacing w:line="480" w:lineRule="auto"/>
        <w:jc w:val="right"/>
      </w:pPr>
      <w:r>
        <w:t>日期：____年____月____日</w:t>
      </w:r>
    </w:p>
    <w:p w14:paraId="73E86140">
      <w:pPr>
        <w:spacing w:line="360" w:lineRule="auto"/>
        <w:ind w:firstLine="480"/>
      </w:pPr>
    </w:p>
    <w:p w14:paraId="7584CE01">
      <w:pPr>
        <w:spacing w:line="360" w:lineRule="auto"/>
        <w:ind w:firstLine="480"/>
      </w:pPr>
      <w:r>
        <w:t>投诉书制作说明：</w:t>
      </w:r>
    </w:p>
    <w:p w14:paraId="562B7D9D">
      <w:pPr>
        <w:spacing w:line="360" w:lineRule="auto"/>
        <w:ind w:firstLine="480"/>
      </w:pPr>
      <w:r>
        <w:t>1.投诉人提起投诉时，应当提交投诉书和必要的证明材料，并按照被投诉人和与投诉事项有关的供应商数量提供投诉书副本。</w:t>
      </w:r>
    </w:p>
    <w:p w14:paraId="7CF1D84F">
      <w:pPr>
        <w:spacing w:line="360" w:lineRule="auto"/>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254E354">
      <w:pPr>
        <w:spacing w:line="360" w:lineRule="auto"/>
        <w:ind w:firstLine="480"/>
      </w:pPr>
      <w:r>
        <w:t>3.投诉人若对项目的某一分包进行投诉，投诉书应列明具体分包号。</w:t>
      </w:r>
    </w:p>
    <w:p w14:paraId="4A025799">
      <w:pPr>
        <w:spacing w:line="360" w:lineRule="auto"/>
        <w:ind w:firstLine="480"/>
      </w:pPr>
      <w:r>
        <w:t>4.投诉书应简要列明质疑事项，质疑函、质疑答复等作为附件材料提供。</w:t>
      </w:r>
    </w:p>
    <w:p w14:paraId="49F4B99D">
      <w:pPr>
        <w:spacing w:line="360" w:lineRule="auto"/>
        <w:ind w:firstLine="480"/>
      </w:pPr>
      <w:r>
        <w:t>5.投诉书的投诉事项应具体、明确，并有必要的事实依据和法律依据。</w:t>
      </w:r>
    </w:p>
    <w:p w14:paraId="7D091925">
      <w:pPr>
        <w:spacing w:line="360" w:lineRule="auto"/>
        <w:ind w:firstLine="480"/>
      </w:pPr>
      <w:r>
        <w:t>6.投诉书的投诉请求应与投诉事项相关。</w:t>
      </w:r>
    </w:p>
    <w:p w14:paraId="58C27FC7">
      <w:pPr>
        <w:spacing w:line="360" w:lineRule="auto"/>
        <w:ind w:firstLine="480"/>
      </w:pPr>
      <w:r>
        <w:t>7.投诉人为自然人的，投诉书应当由本人签字；投诉人为法人或者其他组织的，投诉书应当由法定代表人、主要负责人，或者其授权代表签字或者盖章，并加盖公章。</w:t>
      </w:r>
    </w:p>
    <w:p w14:paraId="3CDD7540">
      <w:r>
        <w:br w:type="page"/>
      </w:r>
    </w:p>
    <w:p w14:paraId="28801ACB">
      <w:pPr>
        <w:spacing w:line="360" w:lineRule="auto"/>
      </w:pPr>
      <w:r>
        <w:rPr>
          <w:b/>
          <w:sz w:val="28"/>
        </w:rPr>
        <w:t>格式二十三：</w:t>
      </w:r>
    </w:p>
    <w:p w14:paraId="3F7E90AA">
      <w:pPr>
        <w:spacing w:line="360" w:lineRule="auto"/>
        <w:ind w:firstLine="480"/>
      </w:pPr>
      <w:r>
        <w:t>（以下格式文件由供应商根据需要选用）</w:t>
      </w:r>
    </w:p>
    <w:p w14:paraId="1C47833E">
      <w:pPr>
        <w:spacing w:line="360" w:lineRule="auto"/>
        <w:ind w:firstLine="480"/>
      </w:pPr>
      <w:r>
        <w:t>项目实施方案、质量保证及售后服务承诺等内容和格式自拟。</w:t>
      </w:r>
    </w:p>
    <w:p w14:paraId="36662B7A">
      <w:pPr>
        <w:spacing w:line="360" w:lineRule="auto"/>
        <w:ind w:firstLine="480"/>
      </w:pPr>
    </w:p>
    <w:p w14:paraId="489E4DBE">
      <w:pPr>
        <w:spacing w:line="360" w:lineRule="auto"/>
      </w:pPr>
      <w:r>
        <w:t xml:space="preserve"> </w:t>
      </w:r>
    </w:p>
    <w:p w14:paraId="4AE03CD0">
      <w:r>
        <w:br w:type="page"/>
      </w:r>
    </w:p>
    <w:p w14:paraId="06F17425">
      <w:pPr>
        <w:spacing w:line="360" w:lineRule="auto"/>
      </w:pPr>
      <w:r>
        <w:rPr>
          <w:b/>
          <w:sz w:val="28"/>
        </w:rPr>
        <w:t>格式二十四：</w:t>
      </w:r>
    </w:p>
    <w:p w14:paraId="12DF2F1B">
      <w:pPr>
        <w:spacing w:line="360" w:lineRule="auto"/>
        <w:ind w:firstLine="480"/>
      </w:pPr>
      <w:r>
        <w:t>附件（以下格式文件由供应商根据需要选用）</w:t>
      </w:r>
    </w:p>
    <w:p w14:paraId="143D76F1">
      <w:pPr>
        <w:spacing w:line="360" w:lineRule="auto"/>
        <w:jc w:val="center"/>
      </w:pPr>
      <w:r>
        <w:rPr>
          <w:b/>
          <w:sz w:val="24"/>
        </w:rPr>
        <w:t>政府采购投标（响应）担保函</w:t>
      </w:r>
    </w:p>
    <w:p w14:paraId="4394107B">
      <w:pPr>
        <w:spacing w:line="360" w:lineRule="auto"/>
        <w:ind w:firstLine="480"/>
      </w:pPr>
    </w:p>
    <w:p w14:paraId="0318552E">
      <w:pPr>
        <w:spacing w:line="360" w:lineRule="auto"/>
        <w:jc w:val="right"/>
      </w:pPr>
      <w:r>
        <w:t>编号：【 】号</w:t>
      </w:r>
    </w:p>
    <w:p w14:paraId="6032FF4A">
      <w:pPr>
        <w:spacing w:line="360" w:lineRule="auto"/>
        <w:ind w:firstLine="480"/>
      </w:pPr>
      <w:r>
        <w:t>（采购人）：</w:t>
      </w:r>
    </w:p>
    <w:p w14:paraId="1AC04D7A">
      <w:pPr>
        <w:spacing w:line="360" w:lineRule="auto"/>
        <w:ind w:firstLine="480"/>
      </w:pPr>
      <w: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14:paraId="4438016E">
      <w:pPr>
        <w:spacing w:line="360" w:lineRule="auto"/>
        <w:ind w:firstLine="480"/>
      </w:pPr>
      <w:r>
        <w:t>一、保证责任的情形及保证金额</w:t>
      </w:r>
    </w:p>
    <w:p w14:paraId="1C1988D2">
      <w:pPr>
        <w:spacing w:line="360" w:lineRule="auto"/>
        <w:ind w:firstLine="480"/>
      </w:pPr>
      <w:r>
        <w:t>（一）在投标（响应）人出现下列情形之一时，我方承担保证责任：</w:t>
      </w:r>
    </w:p>
    <w:p w14:paraId="1206874B">
      <w:pPr>
        <w:spacing w:line="360" w:lineRule="auto"/>
        <w:ind w:firstLine="480"/>
      </w:pPr>
      <w:r>
        <w:t>1.中标（成交）后投标（响应）人无正当理由不与采购人签订《政府采购合同》；</w:t>
      </w:r>
    </w:p>
    <w:p w14:paraId="3133AB9B">
      <w:pPr>
        <w:spacing w:line="360" w:lineRule="auto"/>
        <w:ind w:firstLine="480"/>
      </w:pPr>
      <w:r>
        <w:t>2.采购文件规定的投标（响应）人应当缴纳保证金的其他情形。</w:t>
      </w:r>
    </w:p>
    <w:p w14:paraId="5C51A9CB">
      <w:pPr>
        <w:spacing w:line="360" w:lineRule="auto"/>
        <w:ind w:firstLine="480"/>
      </w:pPr>
      <w:r>
        <w:t>（二）我方承担保证责任的最高金额为人民币__________元（大写）即本项目的投标（响应）保证金金额。</w:t>
      </w:r>
    </w:p>
    <w:p w14:paraId="164B0FFC">
      <w:pPr>
        <w:spacing w:line="360" w:lineRule="auto"/>
        <w:ind w:firstLine="480"/>
      </w:pPr>
      <w:r>
        <w:t>二、保证的方式及保证期间</w:t>
      </w:r>
    </w:p>
    <w:p w14:paraId="5E26FC97">
      <w:pPr>
        <w:spacing w:line="360" w:lineRule="auto"/>
        <w:ind w:firstLine="480"/>
      </w:pPr>
      <w:r>
        <w:t>我方保证的方式为：连带责任保证。</w:t>
      </w:r>
    </w:p>
    <w:p w14:paraId="2713D4FD">
      <w:pPr>
        <w:spacing w:line="360" w:lineRule="auto"/>
        <w:ind w:firstLine="480"/>
      </w:pPr>
      <w:r>
        <w:t>我方的保证期间为：本保函自__年__月__日起生效，有效期至开标日后的90天内。</w:t>
      </w:r>
    </w:p>
    <w:p w14:paraId="294CD7DF">
      <w:pPr>
        <w:spacing w:line="360" w:lineRule="auto"/>
        <w:ind w:firstLine="480"/>
      </w:pPr>
      <w:r>
        <w:t>三、承担保证责任的程序</w:t>
      </w:r>
    </w:p>
    <w:p w14:paraId="0F0984B8">
      <w:pPr>
        <w:spacing w:line="360" w:lineRule="auto"/>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0DEFC7F9">
      <w:pPr>
        <w:spacing w:line="360" w:lineRule="auto"/>
        <w:ind w:firstLine="480"/>
      </w:pPr>
      <w:r>
        <w:t>2.我方在收到索赔通知及相关证明材料后，在15个工作日内进行审查，符合应承担保证责任情形的，我方按照你方的要求代投标（响应）人向你方支付相应的索赔款项。</w:t>
      </w:r>
    </w:p>
    <w:p w14:paraId="51580FC5">
      <w:pPr>
        <w:spacing w:line="360" w:lineRule="auto"/>
        <w:ind w:firstLine="480"/>
      </w:pPr>
      <w:r>
        <w:t>四、保证责任的终止</w:t>
      </w:r>
    </w:p>
    <w:p w14:paraId="592401EC">
      <w:pPr>
        <w:spacing w:line="360" w:lineRule="auto"/>
        <w:ind w:firstLine="480"/>
      </w:pPr>
      <w:r>
        <w:t>1.保证期间届满，你方未向我方书面主张保证责任的，自保证期间届满次日起，我方保证责任自动终止。</w:t>
      </w:r>
    </w:p>
    <w:p w14:paraId="142E84B8">
      <w:pPr>
        <w:spacing w:line="360" w:lineRule="auto"/>
        <w:ind w:firstLine="480"/>
      </w:pPr>
      <w:r>
        <w:t>2.我方按照本保函向你方履行了保证责任后，自我方向你方支付款项（支付款项从我方账户划出）之日起，保证责任终止。</w:t>
      </w:r>
    </w:p>
    <w:p w14:paraId="467E5642">
      <w:pPr>
        <w:spacing w:line="360" w:lineRule="auto"/>
        <w:ind w:firstLine="480"/>
      </w:pPr>
      <w:r>
        <w:t>3.按照法律法规的规定或出现我方保证责任终止的其它情形的，我方在本保函项下的保证责任终止。</w:t>
      </w:r>
    </w:p>
    <w:p w14:paraId="6922AC1B">
      <w:pPr>
        <w:spacing w:line="360" w:lineRule="auto"/>
        <w:ind w:firstLine="480"/>
      </w:pPr>
      <w:r>
        <w:t>五、免责条款</w:t>
      </w:r>
    </w:p>
    <w:p w14:paraId="2A317124">
      <w:pPr>
        <w:spacing w:line="360" w:lineRule="auto"/>
        <w:ind w:firstLine="480"/>
      </w:pPr>
      <w:r>
        <w:t>1.依照法律规定或你方与投标（响应）人的另行约定，全部或者部分免除投标（响应）人投标（响应）保证金义务时，我方亦免除相应的保证责任。</w:t>
      </w:r>
    </w:p>
    <w:p w14:paraId="6890B554">
      <w:pPr>
        <w:spacing w:line="360" w:lineRule="auto"/>
        <w:ind w:firstLine="480"/>
      </w:pPr>
      <w:r>
        <w:t>2.因你方原因致使投标（响应）人发生本保函第一条第（一）款约定情形的，我方不承担保证责任。</w:t>
      </w:r>
    </w:p>
    <w:p w14:paraId="43A0F7D4">
      <w:pPr>
        <w:spacing w:line="360" w:lineRule="auto"/>
        <w:ind w:firstLine="480"/>
      </w:pPr>
      <w:r>
        <w:t>3.因不可抗力造成投标（响应）人发生本保函第一条约定情形的，我方不承担保证责任。</w:t>
      </w:r>
    </w:p>
    <w:p w14:paraId="75BA1D2A">
      <w:pPr>
        <w:spacing w:line="360" w:lineRule="auto"/>
        <w:ind w:firstLine="480"/>
      </w:pPr>
      <w:r>
        <w:t>4.你方或其他有权机关对采购文件进行任何澄清或修改，加重我方保证责任的，我方对加重部分不承担保证责任，但该澄清或修改经我方事先书面同意的除外。</w:t>
      </w:r>
    </w:p>
    <w:p w14:paraId="20FDE960">
      <w:pPr>
        <w:spacing w:line="360" w:lineRule="auto"/>
        <w:ind w:firstLine="480"/>
      </w:pPr>
      <w:r>
        <w:t>六、争议的解决</w:t>
      </w:r>
    </w:p>
    <w:p w14:paraId="2EA40817">
      <w:pPr>
        <w:spacing w:line="360" w:lineRule="auto"/>
        <w:ind w:firstLine="480"/>
      </w:pPr>
      <w:r>
        <w:t>因本保函发生的纠纷，由你我双方协商解决，协商不成的，通过诉讼程序解决，诉讼管辖地法院为 法院。</w:t>
      </w:r>
    </w:p>
    <w:p w14:paraId="16441954">
      <w:pPr>
        <w:spacing w:line="360" w:lineRule="auto"/>
        <w:ind w:firstLine="480"/>
      </w:pPr>
      <w:r>
        <w:t>七、保函的生效</w:t>
      </w:r>
    </w:p>
    <w:p w14:paraId="74A54978">
      <w:pPr>
        <w:spacing w:line="360" w:lineRule="auto"/>
        <w:ind w:firstLine="480"/>
      </w:pPr>
      <w:r>
        <w:t>本保函自我方加盖公章之日起生效。</w:t>
      </w:r>
    </w:p>
    <w:p w14:paraId="758C3FE4">
      <w:pPr>
        <w:spacing w:line="480" w:lineRule="auto"/>
        <w:jc w:val="right"/>
      </w:pPr>
      <w:r>
        <w:t>保证人(公章)：____________________</w:t>
      </w:r>
    </w:p>
    <w:p w14:paraId="29AA057D">
      <w:pPr>
        <w:spacing w:line="480" w:lineRule="auto"/>
        <w:jc w:val="right"/>
      </w:pPr>
      <w:r>
        <w:t>联系人：____________________联系电话：____________________</w:t>
      </w:r>
    </w:p>
    <w:p w14:paraId="529F8637">
      <w:pPr>
        <w:spacing w:line="480" w:lineRule="auto"/>
        <w:jc w:val="right"/>
      </w:pPr>
      <w:r>
        <w:t>年 月 日</w:t>
      </w:r>
    </w:p>
    <w:p w14:paraId="2679BCDF">
      <w:pPr>
        <w:spacing w:line="360" w:lineRule="auto"/>
        <w:ind w:firstLine="480"/>
      </w:pPr>
    </w:p>
    <w:p w14:paraId="553512EB">
      <w:pPr>
        <w:spacing w:line="360" w:lineRule="auto"/>
      </w:pPr>
      <w:r>
        <w:t xml:space="preserve"> </w:t>
      </w:r>
    </w:p>
    <w:p w14:paraId="4458D78A">
      <w:r>
        <w:br w:type="page"/>
      </w:r>
    </w:p>
    <w:p w14:paraId="24B42153">
      <w:pPr>
        <w:spacing w:line="360" w:lineRule="auto"/>
        <w:rPr>
          <w:b/>
          <w:sz w:val="28"/>
        </w:rPr>
      </w:pPr>
      <w:r>
        <w:rPr>
          <w:b/>
          <w:sz w:val="28"/>
        </w:rPr>
        <w:t>格式二十五：</w:t>
      </w:r>
    </w:p>
    <w:p w14:paraId="6331EC63">
      <w:pPr>
        <w:pStyle w:val="5"/>
      </w:pPr>
      <w:r>
        <w:t>附件（以下格式文件由供应商根据需要选用）</w:t>
      </w:r>
    </w:p>
    <w:p w14:paraId="669FA61E">
      <w:pPr>
        <w:spacing w:line="360" w:lineRule="auto"/>
        <w:jc w:val="center"/>
      </w:pPr>
      <w:r>
        <w:rPr>
          <w:b/>
          <w:sz w:val="24"/>
        </w:rPr>
        <w:t>政府采购履约担保函</w:t>
      </w:r>
    </w:p>
    <w:p w14:paraId="4DB5EA16">
      <w:pPr>
        <w:spacing w:line="360" w:lineRule="auto"/>
      </w:pPr>
      <w:r>
        <w:t>编号：</w:t>
      </w:r>
    </w:p>
    <w:p w14:paraId="4874F370">
      <w:pPr>
        <w:spacing w:line="360" w:lineRule="auto"/>
        <w:ind w:firstLine="480"/>
      </w:pPr>
      <w:r>
        <w:t>（采购人）：</w:t>
      </w:r>
    </w:p>
    <w:p w14:paraId="18E5335C">
      <w:pPr>
        <w:spacing w:line="360" w:lineRule="auto"/>
        <w:ind w:firstLine="480"/>
      </w:pPr>
      <w: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164B4FE9">
      <w:pPr>
        <w:spacing w:line="360" w:lineRule="auto"/>
        <w:ind w:firstLine="480"/>
      </w:pPr>
      <w:r>
        <w:t>一、保证金额</w:t>
      </w:r>
    </w:p>
    <w:p w14:paraId="00A64229">
      <w:pPr>
        <w:spacing w:line="360" w:lineRule="auto"/>
        <w:ind w:firstLine="480"/>
      </w:pPr>
      <w:r>
        <w:t>我方的保证范围是主合同约定的合同价款总额的___%，数额为__________（大写），币种为</w:t>
      </w:r>
      <w:r>
        <w:rPr>
          <w:u w:val="single"/>
        </w:rPr>
        <w:t>人民币</w:t>
      </w:r>
      <w:r>
        <w:t>（即主合同履约保证金金额）。</w:t>
      </w:r>
    </w:p>
    <w:p w14:paraId="5303F5F0">
      <w:pPr>
        <w:spacing w:line="360" w:lineRule="auto"/>
        <w:ind w:firstLine="480"/>
      </w:pPr>
      <w:r>
        <w:t>二、我方保证的方式为：连带责任保证。</w:t>
      </w:r>
    </w:p>
    <w:p w14:paraId="78B45A53">
      <w:pPr>
        <w:spacing w:line="360" w:lineRule="auto"/>
        <w:ind w:firstLine="480"/>
      </w:pPr>
      <w:r>
        <w:t>三、我方保证的期间为：本保函自开立之日起生效，至  年  月  日止。</w:t>
      </w:r>
    </w:p>
    <w:p w14:paraId="003FC5C0">
      <w:pPr>
        <w:spacing w:line="360" w:lineRule="auto"/>
        <w:ind w:firstLine="480"/>
      </w:pPr>
      <w:r>
        <w:t>四、在本保函的有效期内，如被保证人违反上述合同或协议约定的义务，我方将在收到你方提交的本保函文件及符合下列全部条件的索赔通知后</w:t>
      </w:r>
      <w:r>
        <w:rPr>
          <w:u w:val="single"/>
        </w:rPr>
        <w:t>30</w:t>
      </w:r>
      <w:r>
        <w:t>个工作日内以上述保证金额为限支付你方索赔金额:</w:t>
      </w:r>
    </w:p>
    <w:p w14:paraId="5FC89A27">
      <w:pPr>
        <w:spacing w:line="360" w:lineRule="auto"/>
        <w:ind w:firstLine="480"/>
      </w:pPr>
      <w:r>
        <w:t>(一)索赔通知文件必须以书面形式提出，列明索赔金额，并由你方法定代表人(负责人)或授权代理人签字并加盖公章;</w:t>
      </w:r>
    </w:p>
    <w:p w14:paraId="0026E29A">
      <w:pPr>
        <w:spacing w:line="360" w:lineRule="auto"/>
        <w:ind w:firstLine="480"/>
      </w:pPr>
      <w:r>
        <w:t>(二)索赔通知文件必须同时附有:</w:t>
      </w:r>
    </w:p>
    <w:p w14:paraId="07C99D1C">
      <w:pPr>
        <w:spacing w:line="360" w:lineRule="auto"/>
        <w:ind w:firstLine="480"/>
      </w:pPr>
      <w:r>
        <w:t>1.一项书面声明，声明索赔款项并未由被保证人或其代理人直接或间接地支付给你方;</w:t>
      </w:r>
    </w:p>
    <w:p w14:paraId="018145B4">
      <w:pPr>
        <w:spacing w:line="360" w:lineRule="auto"/>
        <w:ind w:firstLine="480"/>
      </w:pPr>
      <w:r>
        <w:t>2.证明被保证人违反上述合同或协议约定的义务以及有责任支付你方索赔金额的证据。</w:t>
      </w:r>
    </w:p>
    <w:p w14:paraId="0FEF838C">
      <w:pPr>
        <w:spacing w:line="360" w:lineRule="auto"/>
        <w:ind w:firstLine="480"/>
      </w:pPr>
      <w:r>
        <w:t>(三)索赔通知文件必须在本保函有效期内到达以下地址：</w:t>
      </w:r>
    </w:p>
    <w:p w14:paraId="2CA765CF">
      <w:pPr>
        <w:spacing w:line="360" w:lineRule="auto"/>
        <w:ind w:firstLine="480"/>
      </w:pPr>
      <w:r>
        <w:t>__________________________________________________。</w:t>
      </w:r>
    </w:p>
    <w:p w14:paraId="24003024">
      <w:pPr>
        <w:spacing w:line="360" w:lineRule="auto"/>
        <w:ind w:firstLine="480"/>
      </w:pPr>
      <w:r>
        <w:t>五、本保函保证金额将随被保证人逐步履行保函项下合同约定或法定的义务以及我方按你方索赔通知文件要求分次支付而相应递减。</w:t>
      </w:r>
    </w:p>
    <w:p w14:paraId="196A9B46">
      <w:pPr>
        <w:spacing w:line="360" w:lineRule="auto"/>
        <w:ind w:firstLine="480"/>
      </w:pPr>
      <w:r>
        <w:t>六、本保函项下的权利不得转让，不得设定担保。受益人未经我方书面同意转让本保函或其项下任何权利，我方在本保函项下的义务与责任全部消灭。</w:t>
      </w:r>
    </w:p>
    <w:p w14:paraId="20D1EF83">
      <w:pPr>
        <w:spacing w:line="360" w:lineRule="auto"/>
        <w:ind w:firstLine="480"/>
      </w:pPr>
      <w:r>
        <w:t>七、本保函项下的合同或基础交易不成立、不生效、无效、被撤销、被解除，本保函无效;被保证人基于保函项下的合同或基础交易或其他原因的抗辩，我方均有权主张。</w:t>
      </w:r>
    </w:p>
    <w:p w14:paraId="63F82EA7">
      <w:pPr>
        <w:spacing w:line="360" w:lineRule="auto"/>
        <w:ind w:firstLine="480"/>
      </w:pPr>
      <w:r>
        <w:t>八、因本保函发生争议协商解决不成，按以下第</w:t>
      </w:r>
      <w:r>
        <w:rPr>
          <w:u w:val="single"/>
        </w:rPr>
        <w:t>(一)</w:t>
      </w:r>
      <w:r>
        <w:t>种方式解决:</w:t>
      </w:r>
    </w:p>
    <w:p w14:paraId="119AC6C2">
      <w:pPr>
        <w:spacing w:line="360" w:lineRule="auto"/>
        <w:ind w:firstLine="480"/>
      </w:pPr>
      <w:r>
        <w:t>(一)向我方所在地的人民法院起诉。</w:t>
      </w:r>
    </w:p>
    <w:p w14:paraId="3CDBFE93">
      <w:pPr>
        <w:spacing w:line="360" w:lineRule="auto"/>
        <w:ind w:firstLine="480"/>
      </w:pPr>
      <w:r>
        <w:t>(二)提交</w:t>
      </w:r>
      <w:r>
        <w:rPr>
          <w:u w:val="single"/>
        </w:rPr>
        <w:t>此栏空白</w:t>
      </w:r>
      <w:r>
        <w:t>仲裁委员会(仲裁地点为此栏空白)按照申请仲裁时该会现行有效的仲裁规则进行仲裁。仲裁裁决是终局的，对双方均有约束力。</w:t>
      </w:r>
    </w:p>
    <w:p w14:paraId="2ACF58AF">
      <w:pPr>
        <w:spacing w:line="360" w:lineRule="auto"/>
        <w:ind w:firstLine="480"/>
      </w:pPr>
      <w:r>
        <w:t>九、本保函适用中华人民共和国法律。</w:t>
      </w:r>
    </w:p>
    <w:p w14:paraId="7E172E2E">
      <w:pPr>
        <w:spacing w:line="360" w:lineRule="auto"/>
        <w:ind w:firstLine="480"/>
      </w:pPr>
      <w:r>
        <w:t>十、其他条款:</w:t>
      </w:r>
    </w:p>
    <w:p w14:paraId="4DCEDDE9">
      <w:pPr>
        <w:spacing w:line="360" w:lineRule="auto"/>
        <w:ind w:firstLine="480"/>
      </w:pPr>
      <w:r>
        <w:t>1.本保函有效期届满或提前终止，本保函自动失效，我方在本保函项下的义务与责任自动全部消灭，此后提出的任何索赔均为无效索赔，我方无义务作出任何赔付。</w:t>
      </w:r>
    </w:p>
    <w:p w14:paraId="7ED2870B">
      <w:pPr>
        <w:spacing w:line="360" w:lineRule="auto"/>
        <w:ind w:firstLine="480"/>
      </w:pPr>
      <w:r>
        <w:t>2.所有索赔通知必须在我方工作时间内到达本保函规定的地址。</w:t>
      </w:r>
    </w:p>
    <w:p w14:paraId="16273DED">
      <w:pPr>
        <w:spacing w:line="360" w:lineRule="auto"/>
        <w:ind w:firstLine="480"/>
      </w:pPr>
      <w:r>
        <w:t>十一、本保函自我方盖章之日起生效。</w:t>
      </w:r>
    </w:p>
    <w:p w14:paraId="7C7B6DF8">
      <w:pPr>
        <w:spacing w:line="360" w:lineRule="auto"/>
      </w:pPr>
      <w:r>
        <w:t>保证人：___________(盖章)</w:t>
      </w:r>
    </w:p>
    <w:p w14:paraId="2ADED8AD">
      <w:pPr>
        <w:spacing w:line="360" w:lineRule="auto"/>
      </w:pPr>
      <w:r>
        <w:t>联系地址：_______________</w:t>
      </w:r>
    </w:p>
    <w:p w14:paraId="75EEDD94">
      <w:pPr>
        <w:spacing w:line="360" w:lineRule="auto"/>
      </w:pPr>
      <w:r>
        <w:t>联系电话：_______________</w:t>
      </w:r>
    </w:p>
    <w:p w14:paraId="3AB42385">
      <w:pPr>
        <w:spacing w:line="360" w:lineRule="auto"/>
      </w:pPr>
      <w:r>
        <w:t>开立日期：___年___月___日</w:t>
      </w:r>
    </w:p>
    <w:p w14:paraId="16095D7F">
      <w:pPr>
        <w:rPr>
          <w:b/>
          <w:sz w:val="24"/>
        </w:rPr>
      </w:pPr>
      <w:r>
        <w:rPr>
          <w:b/>
          <w:sz w:val="24"/>
        </w:rPr>
        <w:br w:type="page"/>
      </w:r>
    </w:p>
    <w:p w14:paraId="188D6C29">
      <w:pPr>
        <w:spacing w:line="360" w:lineRule="auto"/>
        <w:jc w:val="center"/>
      </w:pPr>
      <w:r>
        <w:rPr>
          <w:b/>
          <w:sz w:val="24"/>
        </w:rPr>
        <w:t>采购合同履约保险凭证</w:t>
      </w:r>
    </w:p>
    <w:p w14:paraId="7115EC8E">
      <w:pPr>
        <w:spacing w:line="360" w:lineRule="auto"/>
      </w:pPr>
      <w:r>
        <w:t>致被保险人__________：</w:t>
      </w:r>
    </w:p>
    <w:p w14:paraId="59C044DB">
      <w:pPr>
        <w:spacing w:line="360" w:lineRule="auto"/>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023F9BA1">
      <w:pPr>
        <w:spacing w:line="360" w:lineRule="auto"/>
        <w:ind w:firstLine="480"/>
      </w:pPr>
      <w:r>
        <w:t>一、我公司对上述采购项目出具的《采购合同履约保证保险》保单号：</w:t>
      </w:r>
    </w:p>
    <w:p w14:paraId="4C74F23E">
      <w:pPr>
        <w:spacing w:line="360" w:lineRule="auto"/>
        <w:ind w:firstLine="480"/>
      </w:pPr>
      <w:r>
        <w:t>二、上述保单项下我公司的保险金额（最高限额）：人民币           （￥：  元）</w:t>
      </w:r>
    </w:p>
    <w:p w14:paraId="4C48DE9A">
      <w:pPr>
        <w:spacing w:line="360" w:lineRule="auto"/>
        <w:ind w:firstLine="480"/>
      </w:pPr>
      <w:r>
        <w:t>上述全部保险单的保险金额随投保人逐步履行采购合同约定的义务或我公司的赔付而递减。</w:t>
      </w:r>
    </w:p>
    <w:p w14:paraId="348B549D">
      <w:pPr>
        <w:spacing w:line="360" w:lineRule="auto"/>
        <w:ind w:firstLine="480"/>
      </w:pPr>
      <w:r>
        <w:t>三、本保险的保险期间自____年___月___日___时起至___年___月___日___时止，共计___天。</w:t>
      </w:r>
    </w:p>
    <w:p w14:paraId="436CCCB7">
      <w:pPr>
        <w:spacing w:line="360" w:lineRule="auto"/>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t>个工作日内以上述保险金额为限，支付你方索赔金额。</w:t>
      </w:r>
    </w:p>
    <w:p w14:paraId="09755CA7">
      <w:pPr>
        <w:spacing w:line="360" w:lineRule="auto"/>
        <w:ind w:firstLine="480"/>
      </w:pPr>
      <w:r>
        <w:t>（一）投保人未按照采购合同约定的时间、地点交付采购标的；</w:t>
      </w:r>
    </w:p>
    <w:p w14:paraId="5E0DDDE5">
      <w:pPr>
        <w:spacing w:line="360" w:lineRule="auto"/>
        <w:ind w:firstLine="480"/>
      </w:pPr>
      <w:r>
        <w:t>（二）投保人供应采购标的的规格、型号、数量、质量等不符合《采购合同》的约定。</w:t>
      </w:r>
    </w:p>
    <w:p w14:paraId="210CD04E">
      <w:pPr>
        <w:spacing w:line="360" w:lineRule="auto"/>
        <w:ind w:firstLine="480"/>
      </w:pPr>
      <w:r>
        <w:t>五、索赔文件</w:t>
      </w:r>
    </w:p>
    <w:p w14:paraId="23C8472A">
      <w:pPr>
        <w:spacing w:line="360" w:lineRule="auto"/>
        <w:ind w:firstLine="480"/>
      </w:pPr>
      <w:r>
        <w:t>（一）经被保险人有权人签字、加盖被保险人公章的书面索赔声明正本，索赔声明须注明本保险凭证对应的保单号并申明如下事实：</w:t>
      </w:r>
    </w:p>
    <w:p w14:paraId="2DB06CD3">
      <w:pPr>
        <w:spacing w:line="360" w:lineRule="auto"/>
        <w:ind w:firstLine="480"/>
      </w:pPr>
      <w:r>
        <w:t>（1）投保人未履行采购合同相关义务；</w:t>
      </w:r>
    </w:p>
    <w:p w14:paraId="0E33BB60">
      <w:pPr>
        <w:spacing w:line="360" w:lineRule="auto"/>
        <w:ind w:firstLine="480"/>
      </w:pPr>
      <w:r>
        <w:t>（2）投保人的违约事实。</w:t>
      </w:r>
    </w:p>
    <w:p w14:paraId="1AEEEAE3">
      <w:pPr>
        <w:spacing w:line="360" w:lineRule="auto"/>
        <w:ind w:firstLine="480"/>
      </w:pPr>
      <w:r>
        <w:t>（二）保险单正本；</w:t>
      </w:r>
    </w:p>
    <w:p w14:paraId="3FD0253E">
      <w:pPr>
        <w:spacing w:line="360" w:lineRule="auto"/>
        <w:ind w:firstLine="480"/>
      </w:pPr>
      <w:r>
        <w:t>（三）《采购合同》副本及与采购项目进展、质量、缺陷有关的证明文件（包括《中标通知书》、投标书及其附录、会议纪要、其他合同文件等）；</w:t>
      </w:r>
    </w:p>
    <w:p w14:paraId="135BD0B4">
      <w:pPr>
        <w:spacing w:line="360" w:lineRule="auto"/>
        <w:ind w:firstLine="480"/>
      </w:pPr>
      <w:r>
        <w:t>（四）保险人要求投保人、被保险人所能提供的与确认保险事故的性质、原因、损失程度等有关的其他证明和资料；</w:t>
      </w:r>
    </w:p>
    <w:p w14:paraId="01E20331">
      <w:pPr>
        <w:spacing w:line="360" w:lineRule="auto"/>
        <w:ind w:firstLine="480"/>
      </w:pPr>
      <w:r>
        <w:t>（五）仲裁机构出具的裁决书或法院出具的裁定书、判决书等生效法律文书（适用于仲裁或诉讼确认损失的方式）；</w:t>
      </w:r>
    </w:p>
    <w:p w14:paraId="282BD479">
      <w:pPr>
        <w:spacing w:line="360" w:lineRule="auto"/>
        <w:ind w:firstLine="480"/>
      </w:pPr>
      <w:r>
        <w:t>六、未经保险人书面同意，本保险凭证与保险合同不得转让、质押，否则保险人在本保险凭证与保险合同项下的保险责任自动解除。</w:t>
      </w:r>
    </w:p>
    <w:p w14:paraId="1E71E45C">
      <w:pPr>
        <w:spacing w:line="360" w:lineRule="auto"/>
        <w:ind w:firstLine="480"/>
      </w:pPr>
      <w:r>
        <w:t>七、本保证保险发生争议协商解决不成，向保险人所在地有管辖权的人民法院提起诉讼。</w:t>
      </w:r>
    </w:p>
    <w:p w14:paraId="1A4F4614">
      <w:pPr>
        <w:spacing w:line="360" w:lineRule="auto"/>
        <w:ind w:firstLine="480"/>
      </w:pPr>
      <w:r>
        <w:t>八、本保证保险适用的保险条款为《_______________________》。</w:t>
      </w:r>
    </w:p>
    <w:p w14:paraId="6F9CDEA4">
      <w:pPr>
        <w:spacing w:line="360" w:lineRule="auto"/>
        <w:ind w:firstLine="480"/>
      </w:pPr>
      <w:r>
        <w:t>九、保险责任免除及其他本保险凭证未载明事宜以保险合同约定为准。</w:t>
      </w:r>
    </w:p>
    <w:p w14:paraId="18C9846A">
      <w:pPr>
        <w:spacing w:line="360" w:lineRule="auto"/>
        <w:ind w:firstLine="480"/>
      </w:pPr>
      <w:r>
        <w:t>十、本保险凭证自保险人加盖保单专用章起生效。</w:t>
      </w:r>
    </w:p>
    <w:p w14:paraId="4EC0334D">
      <w:pPr>
        <w:spacing w:line="480" w:lineRule="auto"/>
      </w:pPr>
      <w:r>
        <w:t>保证人：__________(盖章)</w:t>
      </w:r>
    </w:p>
    <w:p w14:paraId="3E0F05E0">
      <w:pPr>
        <w:spacing w:line="480" w:lineRule="auto"/>
      </w:pPr>
      <w:r>
        <w:t>地址：__________________</w:t>
      </w:r>
    </w:p>
    <w:p w14:paraId="40AE5CB6">
      <w:pPr>
        <w:spacing w:line="480" w:lineRule="auto"/>
      </w:pPr>
      <w:r>
        <w:t>电话：__________________</w:t>
      </w:r>
    </w:p>
    <w:p w14:paraId="1D0765E7">
      <w:pPr>
        <w:spacing w:line="480" w:lineRule="auto"/>
      </w:pPr>
      <w:r>
        <w:t>开立日期：____年__月__日</w:t>
      </w:r>
    </w:p>
    <w:p w14:paraId="51C0D0DA">
      <w:pPr>
        <w:spacing w:line="360" w:lineRule="auto"/>
        <w:rPr>
          <w:rFonts w:hint="eastAsia"/>
          <w:lang w:val="en-US" w:eastAsia="zh-Hans"/>
        </w:rPr>
      </w:pPr>
    </w:p>
    <w:sectPr>
      <w:footerReference r:id="rId3" w:type="default"/>
      <w:pgSz w:w="11906" w:h="16838"/>
      <w:pgMar w:top="1440" w:right="1134" w:bottom="1440" w:left="1134"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0F8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D419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5D419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5489"/>
    <w:multiLevelType w:val="singleLevel"/>
    <w:tmpl w:val="87865489"/>
    <w:lvl w:ilvl="0" w:tentative="0">
      <w:start w:val="1"/>
      <w:numFmt w:val="decimalEnclosedCircleChinese"/>
      <w:suff w:val="nothing"/>
      <w:lvlText w:val="%1　"/>
      <w:lvlJc w:val="left"/>
      <w:pPr>
        <w:ind w:left="0" w:firstLine="400"/>
      </w:pPr>
      <w:rPr>
        <w:rFonts w:hint="eastAsia"/>
      </w:rPr>
    </w:lvl>
  </w:abstractNum>
  <w:abstractNum w:abstractNumId="1">
    <w:nsid w:val="9A28A8F8"/>
    <w:multiLevelType w:val="singleLevel"/>
    <w:tmpl w:val="9A28A8F8"/>
    <w:lvl w:ilvl="0" w:tentative="0">
      <w:start w:val="1"/>
      <w:numFmt w:val="decimal"/>
      <w:lvlText w:val="%1."/>
      <w:lvlJc w:val="left"/>
      <w:pPr>
        <w:ind w:left="425" w:hanging="425"/>
      </w:pPr>
      <w:rPr>
        <w:rFonts w:hint="default"/>
        <w:highlight w:val="none"/>
      </w:rPr>
    </w:lvl>
  </w:abstractNum>
  <w:abstractNum w:abstractNumId="2">
    <w:nsid w:val="AD98EE65"/>
    <w:multiLevelType w:val="multilevel"/>
    <w:tmpl w:val="AD98EE65"/>
    <w:lvl w:ilvl="0" w:tentative="0">
      <w:start w:val="9"/>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18C534E"/>
    <w:multiLevelType w:val="singleLevel"/>
    <w:tmpl w:val="C18C534E"/>
    <w:lvl w:ilvl="0" w:tentative="0">
      <w:start w:val="1"/>
      <w:numFmt w:val="decimal"/>
      <w:lvlText w:val="%1."/>
      <w:lvlJc w:val="left"/>
      <w:pPr>
        <w:ind w:left="425" w:hanging="425"/>
      </w:pPr>
      <w:rPr>
        <w:rFonts w:hint="default"/>
      </w:rPr>
    </w:lvl>
  </w:abstractNum>
  <w:abstractNum w:abstractNumId="4">
    <w:nsid w:val="C21E006F"/>
    <w:multiLevelType w:val="singleLevel"/>
    <w:tmpl w:val="C21E006F"/>
    <w:lvl w:ilvl="0" w:tentative="0">
      <w:start w:val="1"/>
      <w:numFmt w:val="decimal"/>
      <w:suff w:val="nothing"/>
      <w:lvlText w:val="%1."/>
      <w:lvlJc w:val="left"/>
      <w:pPr>
        <w:ind w:left="454" w:leftChars="0" w:hanging="454" w:firstLineChars="0"/>
      </w:pPr>
      <w:rPr>
        <w:rFonts w:hint="default"/>
      </w:rPr>
    </w:lvl>
  </w:abstractNum>
  <w:abstractNum w:abstractNumId="5">
    <w:nsid w:val="CCB9551C"/>
    <w:multiLevelType w:val="singleLevel"/>
    <w:tmpl w:val="CCB9551C"/>
    <w:lvl w:ilvl="0" w:tentative="0">
      <w:start w:val="1"/>
      <w:numFmt w:val="decimal"/>
      <w:lvlText w:val="%1."/>
      <w:lvlJc w:val="left"/>
      <w:pPr>
        <w:ind w:left="425" w:hanging="425"/>
      </w:pPr>
      <w:rPr>
        <w:rFonts w:hint="default"/>
      </w:rPr>
    </w:lvl>
  </w:abstractNum>
  <w:abstractNum w:abstractNumId="6">
    <w:nsid w:val="CE365670"/>
    <w:multiLevelType w:val="singleLevel"/>
    <w:tmpl w:val="CE365670"/>
    <w:lvl w:ilvl="0" w:tentative="0">
      <w:start w:val="1"/>
      <w:numFmt w:val="decimal"/>
      <w:lvlText w:val="%1)"/>
      <w:lvlJc w:val="left"/>
      <w:pPr>
        <w:tabs>
          <w:tab w:val="left" w:pos="420"/>
        </w:tabs>
        <w:ind w:left="845" w:hanging="425"/>
      </w:pPr>
      <w:rPr>
        <w:rFonts w:hint="default"/>
        <w:b/>
        <w:bCs/>
      </w:rPr>
    </w:lvl>
  </w:abstractNum>
  <w:abstractNum w:abstractNumId="7">
    <w:nsid w:val="CFEBA607"/>
    <w:multiLevelType w:val="singleLevel"/>
    <w:tmpl w:val="CFEBA607"/>
    <w:lvl w:ilvl="0" w:tentative="0">
      <w:start w:val="1"/>
      <w:numFmt w:val="decimal"/>
      <w:suff w:val="nothing"/>
      <w:lvlText w:val="%1、"/>
      <w:lvlJc w:val="left"/>
      <w:pPr>
        <w:ind w:left="420"/>
      </w:pPr>
    </w:lvl>
  </w:abstractNum>
  <w:abstractNum w:abstractNumId="8">
    <w:nsid w:val="D1DBBE70"/>
    <w:multiLevelType w:val="multilevel"/>
    <w:tmpl w:val="D1DBBE70"/>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9289AC9"/>
    <w:multiLevelType w:val="multilevel"/>
    <w:tmpl w:val="F9289AC9"/>
    <w:lvl w:ilvl="0" w:tentative="0">
      <w:start w:val="8"/>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F97F62AF"/>
    <w:multiLevelType w:val="multilevel"/>
    <w:tmpl w:val="F97F62AF"/>
    <w:lvl w:ilvl="0" w:tentative="0">
      <w:start w:val="7"/>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880AE9D"/>
    <w:multiLevelType w:val="singleLevel"/>
    <w:tmpl w:val="0880AE9D"/>
    <w:lvl w:ilvl="0" w:tentative="0">
      <w:start w:val="1"/>
      <w:numFmt w:val="decimal"/>
      <w:suff w:val="nothing"/>
      <w:lvlText w:val="%1."/>
      <w:lvlJc w:val="left"/>
      <w:pPr>
        <w:ind w:left="425" w:hanging="425"/>
      </w:pPr>
      <w:rPr>
        <w:rFonts w:hint="default"/>
        <w:b/>
        <w:bCs/>
      </w:rPr>
    </w:lvl>
  </w:abstractNum>
  <w:abstractNum w:abstractNumId="12">
    <w:nsid w:val="0EC09526"/>
    <w:multiLevelType w:val="multilevel"/>
    <w:tmpl w:val="0EC09526"/>
    <w:lvl w:ilvl="0" w:tentative="0">
      <w:start w:val="7"/>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19CFF379"/>
    <w:multiLevelType w:val="singleLevel"/>
    <w:tmpl w:val="19CFF379"/>
    <w:lvl w:ilvl="0" w:tentative="0">
      <w:start w:val="1"/>
      <w:numFmt w:val="decimal"/>
      <w:lvlText w:val="%1."/>
      <w:lvlJc w:val="left"/>
      <w:pPr>
        <w:ind w:left="425" w:hanging="425"/>
      </w:pPr>
      <w:rPr>
        <w:rFonts w:hint="default"/>
      </w:rPr>
    </w:lvl>
  </w:abstractNum>
  <w:abstractNum w:abstractNumId="14">
    <w:nsid w:val="1EEE518C"/>
    <w:multiLevelType w:val="singleLevel"/>
    <w:tmpl w:val="1EEE518C"/>
    <w:lvl w:ilvl="0" w:tentative="0">
      <w:start w:val="1"/>
      <w:numFmt w:val="decimal"/>
      <w:suff w:val="nothing"/>
      <w:lvlText w:val="%1."/>
      <w:lvlJc w:val="left"/>
      <w:pPr>
        <w:ind w:left="454" w:leftChars="0" w:hanging="454" w:firstLineChars="0"/>
      </w:pPr>
      <w:rPr>
        <w:rFonts w:hint="default"/>
        <w:color w:val="auto"/>
      </w:rPr>
    </w:lvl>
  </w:abstractNum>
  <w:abstractNum w:abstractNumId="15">
    <w:nsid w:val="39809F2D"/>
    <w:multiLevelType w:val="multilevel"/>
    <w:tmpl w:val="39809F2D"/>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3DE1C61B"/>
    <w:multiLevelType w:val="singleLevel"/>
    <w:tmpl w:val="3DE1C61B"/>
    <w:lvl w:ilvl="0" w:tentative="0">
      <w:start w:val="1"/>
      <w:numFmt w:val="decimal"/>
      <w:lvlText w:val="%1."/>
      <w:lvlJc w:val="left"/>
      <w:pPr>
        <w:ind w:left="425" w:hanging="425"/>
      </w:pPr>
      <w:rPr>
        <w:rFonts w:hint="default"/>
        <w:b w:val="0"/>
        <w:bCs w:val="0"/>
        <w:highlight w:val="none"/>
      </w:rPr>
    </w:lvl>
  </w:abstractNum>
  <w:abstractNum w:abstractNumId="17">
    <w:nsid w:val="4D66A803"/>
    <w:multiLevelType w:val="singleLevel"/>
    <w:tmpl w:val="4D66A803"/>
    <w:lvl w:ilvl="0" w:tentative="0">
      <w:start w:val="2"/>
      <w:numFmt w:val="decimal"/>
      <w:lvlText w:val="%1."/>
      <w:lvlJc w:val="left"/>
      <w:pPr>
        <w:tabs>
          <w:tab w:val="left" w:pos="312"/>
        </w:tabs>
      </w:pPr>
    </w:lvl>
  </w:abstractNum>
  <w:abstractNum w:abstractNumId="18">
    <w:nsid w:val="5029B8B4"/>
    <w:multiLevelType w:val="singleLevel"/>
    <w:tmpl w:val="5029B8B4"/>
    <w:lvl w:ilvl="0" w:tentative="0">
      <w:start w:val="1"/>
      <w:numFmt w:val="decimal"/>
      <w:lvlText w:val="%1."/>
      <w:lvlJc w:val="left"/>
      <w:pPr>
        <w:ind w:left="425" w:hanging="425"/>
      </w:pPr>
      <w:rPr>
        <w:rFonts w:hint="default"/>
        <w:highlight w:val="none"/>
      </w:rPr>
    </w:lvl>
  </w:abstractNum>
  <w:abstractNum w:abstractNumId="19">
    <w:nsid w:val="6091D3A5"/>
    <w:multiLevelType w:val="singleLevel"/>
    <w:tmpl w:val="6091D3A5"/>
    <w:lvl w:ilvl="0" w:tentative="0">
      <w:start w:val="1"/>
      <w:numFmt w:val="decimal"/>
      <w:lvlText w:val="%1."/>
      <w:lvlJc w:val="left"/>
      <w:pPr>
        <w:ind w:left="425" w:hanging="425"/>
      </w:pPr>
      <w:rPr>
        <w:rFonts w:hint="default"/>
        <w:highlight w:val="none"/>
      </w:rPr>
    </w:lvl>
  </w:abstractNum>
  <w:abstractNum w:abstractNumId="20">
    <w:nsid w:val="79B045B6"/>
    <w:multiLevelType w:val="singleLevel"/>
    <w:tmpl w:val="79B045B6"/>
    <w:lvl w:ilvl="0" w:tentative="0">
      <w:start w:val="1"/>
      <w:numFmt w:val="decimal"/>
      <w:suff w:val="nothing"/>
      <w:lvlText w:val="%1."/>
      <w:lvlJc w:val="left"/>
      <w:pPr>
        <w:ind w:left="454" w:leftChars="0" w:hanging="454" w:firstLineChars="0"/>
      </w:pPr>
      <w:rPr>
        <w:rFonts w:hint="default"/>
        <w:sz w:val="24"/>
        <w:szCs w:val="24"/>
      </w:rPr>
    </w:lvl>
  </w:abstractNum>
  <w:abstractNum w:abstractNumId="21">
    <w:nsid w:val="7B73BFB9"/>
    <w:multiLevelType w:val="singleLevel"/>
    <w:tmpl w:val="7B73BFB9"/>
    <w:lvl w:ilvl="0" w:tentative="0">
      <w:start w:val="1"/>
      <w:numFmt w:val="decimal"/>
      <w:lvlText w:val="%1)"/>
      <w:lvlJc w:val="left"/>
      <w:pPr>
        <w:tabs>
          <w:tab w:val="left" w:pos="420"/>
        </w:tabs>
        <w:ind w:left="845" w:hanging="425"/>
      </w:pPr>
      <w:rPr>
        <w:rFonts w:hint="default"/>
        <w:b/>
        <w:bCs/>
      </w:rPr>
    </w:lvl>
  </w:abstractNum>
  <w:num w:numId="1">
    <w:abstractNumId w:val="17"/>
  </w:num>
  <w:num w:numId="2">
    <w:abstractNumId w:val="21"/>
  </w:num>
  <w:num w:numId="3">
    <w:abstractNumId w:val="6"/>
  </w:num>
  <w:num w:numId="4">
    <w:abstractNumId w:val="3"/>
  </w:num>
  <w:num w:numId="5">
    <w:abstractNumId w:val="0"/>
  </w:num>
  <w:num w:numId="6">
    <w:abstractNumId w:val="11"/>
  </w:num>
  <w:num w:numId="7">
    <w:abstractNumId w:val="7"/>
  </w:num>
  <w:num w:numId="8">
    <w:abstractNumId w:val="19"/>
  </w:num>
  <w:num w:numId="9">
    <w:abstractNumId w:val="1"/>
  </w:num>
  <w:num w:numId="10">
    <w:abstractNumId w:val="18"/>
  </w:num>
  <w:num w:numId="11">
    <w:abstractNumId w:val="16"/>
  </w:num>
  <w:num w:numId="12">
    <w:abstractNumId w:val="5"/>
  </w:num>
  <w:num w:numId="13">
    <w:abstractNumId w:val="14"/>
  </w:num>
  <w:num w:numId="14">
    <w:abstractNumId w:val="13"/>
  </w:num>
  <w:num w:numId="15">
    <w:abstractNumId w:val="10"/>
  </w:num>
  <w:num w:numId="16">
    <w:abstractNumId w:val="9"/>
  </w:num>
  <w:num w:numId="17">
    <w:abstractNumId w:val="2"/>
  </w:num>
  <w:num w:numId="18">
    <w:abstractNumId w:val="8"/>
  </w:num>
  <w:num w:numId="19">
    <w:abstractNumId w:val="12"/>
  </w:num>
  <w:num w:numId="20">
    <w:abstractNumId w:val="15"/>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53B52B8D"/>
    <w:rsid w:val="002C1EFE"/>
    <w:rsid w:val="00DA3EA5"/>
    <w:rsid w:val="017F50FA"/>
    <w:rsid w:val="01F62F61"/>
    <w:rsid w:val="02A95DD3"/>
    <w:rsid w:val="03E5328D"/>
    <w:rsid w:val="05A56756"/>
    <w:rsid w:val="06691F53"/>
    <w:rsid w:val="07136F7B"/>
    <w:rsid w:val="07527988"/>
    <w:rsid w:val="07981A06"/>
    <w:rsid w:val="079A3F4D"/>
    <w:rsid w:val="07A50D69"/>
    <w:rsid w:val="07B24340"/>
    <w:rsid w:val="07C273FF"/>
    <w:rsid w:val="07FC49BB"/>
    <w:rsid w:val="081B54CF"/>
    <w:rsid w:val="081E7DE8"/>
    <w:rsid w:val="088A7B1F"/>
    <w:rsid w:val="08CB0EA6"/>
    <w:rsid w:val="098454AE"/>
    <w:rsid w:val="098470A4"/>
    <w:rsid w:val="09A137B2"/>
    <w:rsid w:val="0B350617"/>
    <w:rsid w:val="0C5A4AF0"/>
    <w:rsid w:val="0CAF7FFC"/>
    <w:rsid w:val="0D2546FA"/>
    <w:rsid w:val="0D3F367F"/>
    <w:rsid w:val="0D6C5EE5"/>
    <w:rsid w:val="0DC94C18"/>
    <w:rsid w:val="0E5856E8"/>
    <w:rsid w:val="10A65870"/>
    <w:rsid w:val="10AA5642"/>
    <w:rsid w:val="11390075"/>
    <w:rsid w:val="12BF5722"/>
    <w:rsid w:val="13024F2E"/>
    <w:rsid w:val="13390382"/>
    <w:rsid w:val="1380074F"/>
    <w:rsid w:val="13E841BF"/>
    <w:rsid w:val="1405779A"/>
    <w:rsid w:val="149C7998"/>
    <w:rsid w:val="14DB04C0"/>
    <w:rsid w:val="15045FA0"/>
    <w:rsid w:val="1506633D"/>
    <w:rsid w:val="15892C78"/>
    <w:rsid w:val="15DC6A0E"/>
    <w:rsid w:val="1629525B"/>
    <w:rsid w:val="17051947"/>
    <w:rsid w:val="177F50ED"/>
    <w:rsid w:val="17BF3B57"/>
    <w:rsid w:val="17C76D52"/>
    <w:rsid w:val="17EF7DDE"/>
    <w:rsid w:val="186A7C9A"/>
    <w:rsid w:val="187463D2"/>
    <w:rsid w:val="191E4E1F"/>
    <w:rsid w:val="197A37B6"/>
    <w:rsid w:val="1AD32B13"/>
    <w:rsid w:val="1AF922EF"/>
    <w:rsid w:val="1B0F77D8"/>
    <w:rsid w:val="1B3106CA"/>
    <w:rsid w:val="1B3A6ABB"/>
    <w:rsid w:val="1BEC2FB3"/>
    <w:rsid w:val="1BED7FAF"/>
    <w:rsid w:val="1CC161ED"/>
    <w:rsid w:val="1EE73F05"/>
    <w:rsid w:val="1F953961"/>
    <w:rsid w:val="1FBD2E59"/>
    <w:rsid w:val="20D63F94"/>
    <w:rsid w:val="219D08AB"/>
    <w:rsid w:val="21C46094"/>
    <w:rsid w:val="229B2AC9"/>
    <w:rsid w:val="22E57E46"/>
    <w:rsid w:val="22EF3388"/>
    <w:rsid w:val="23032855"/>
    <w:rsid w:val="24563F99"/>
    <w:rsid w:val="25013310"/>
    <w:rsid w:val="2524556B"/>
    <w:rsid w:val="25896EA9"/>
    <w:rsid w:val="25DB5773"/>
    <w:rsid w:val="264A1001"/>
    <w:rsid w:val="264D379F"/>
    <w:rsid w:val="267E0CCD"/>
    <w:rsid w:val="27DD5EA5"/>
    <w:rsid w:val="285E1626"/>
    <w:rsid w:val="296828DE"/>
    <w:rsid w:val="29995DFC"/>
    <w:rsid w:val="29DD03DE"/>
    <w:rsid w:val="2B676FC2"/>
    <w:rsid w:val="2BA95A31"/>
    <w:rsid w:val="2C66430D"/>
    <w:rsid w:val="2C73717A"/>
    <w:rsid w:val="2C7677CB"/>
    <w:rsid w:val="2CA52D26"/>
    <w:rsid w:val="2CF60BD8"/>
    <w:rsid w:val="2CFD01DC"/>
    <w:rsid w:val="2D687274"/>
    <w:rsid w:val="2E360413"/>
    <w:rsid w:val="2EEB3529"/>
    <w:rsid w:val="2F1815D7"/>
    <w:rsid w:val="2FD542BD"/>
    <w:rsid w:val="30124733"/>
    <w:rsid w:val="305E410A"/>
    <w:rsid w:val="310B5831"/>
    <w:rsid w:val="31403C4E"/>
    <w:rsid w:val="31457719"/>
    <w:rsid w:val="314F4710"/>
    <w:rsid w:val="31F12770"/>
    <w:rsid w:val="3203475A"/>
    <w:rsid w:val="32480412"/>
    <w:rsid w:val="34A84860"/>
    <w:rsid w:val="34F36D08"/>
    <w:rsid w:val="35837418"/>
    <w:rsid w:val="35B171E8"/>
    <w:rsid w:val="36C3270A"/>
    <w:rsid w:val="38126F8A"/>
    <w:rsid w:val="38FF763A"/>
    <w:rsid w:val="39464C71"/>
    <w:rsid w:val="3A113CE5"/>
    <w:rsid w:val="3B1E77A1"/>
    <w:rsid w:val="3B4C1C2F"/>
    <w:rsid w:val="3B957ED1"/>
    <w:rsid w:val="3BB70A8F"/>
    <w:rsid w:val="3C837BB9"/>
    <w:rsid w:val="3DF06948"/>
    <w:rsid w:val="3F1F0149"/>
    <w:rsid w:val="3F7A2500"/>
    <w:rsid w:val="3FD779BF"/>
    <w:rsid w:val="40070B3D"/>
    <w:rsid w:val="400F4AA4"/>
    <w:rsid w:val="41177E1F"/>
    <w:rsid w:val="421556B7"/>
    <w:rsid w:val="42402203"/>
    <w:rsid w:val="424F4FB9"/>
    <w:rsid w:val="42EE474F"/>
    <w:rsid w:val="436117D4"/>
    <w:rsid w:val="43D321DE"/>
    <w:rsid w:val="44054362"/>
    <w:rsid w:val="45753BF9"/>
    <w:rsid w:val="458E3CF0"/>
    <w:rsid w:val="45B60A1A"/>
    <w:rsid w:val="45E354F9"/>
    <w:rsid w:val="45F70820"/>
    <w:rsid w:val="46E879E3"/>
    <w:rsid w:val="470A0C98"/>
    <w:rsid w:val="470B4500"/>
    <w:rsid w:val="47122538"/>
    <w:rsid w:val="47B6609F"/>
    <w:rsid w:val="48034277"/>
    <w:rsid w:val="485D476D"/>
    <w:rsid w:val="48BD16AF"/>
    <w:rsid w:val="4963767B"/>
    <w:rsid w:val="499E6DEB"/>
    <w:rsid w:val="49D767A1"/>
    <w:rsid w:val="4A0F7CE8"/>
    <w:rsid w:val="4A205A52"/>
    <w:rsid w:val="4AB36562"/>
    <w:rsid w:val="4ABA4045"/>
    <w:rsid w:val="4ADF5AFA"/>
    <w:rsid w:val="4AE17B4A"/>
    <w:rsid w:val="4B447E66"/>
    <w:rsid w:val="4B531E57"/>
    <w:rsid w:val="4BBC21EF"/>
    <w:rsid w:val="4D5B4FF3"/>
    <w:rsid w:val="4EA56E6D"/>
    <w:rsid w:val="4F66185C"/>
    <w:rsid w:val="4FC06CA2"/>
    <w:rsid w:val="50011E81"/>
    <w:rsid w:val="502838B2"/>
    <w:rsid w:val="503C55AF"/>
    <w:rsid w:val="507C775A"/>
    <w:rsid w:val="50F814D6"/>
    <w:rsid w:val="520610B7"/>
    <w:rsid w:val="525F7333"/>
    <w:rsid w:val="535E583D"/>
    <w:rsid w:val="53B52B8D"/>
    <w:rsid w:val="53F57BDC"/>
    <w:rsid w:val="54DA7145"/>
    <w:rsid w:val="55D20A4B"/>
    <w:rsid w:val="561A3C9D"/>
    <w:rsid w:val="583430D7"/>
    <w:rsid w:val="590B1FC3"/>
    <w:rsid w:val="5A315346"/>
    <w:rsid w:val="5A655703"/>
    <w:rsid w:val="5B8836FB"/>
    <w:rsid w:val="5B912169"/>
    <w:rsid w:val="5C476EBF"/>
    <w:rsid w:val="5CB54F34"/>
    <w:rsid w:val="5D08665D"/>
    <w:rsid w:val="5D1F603D"/>
    <w:rsid w:val="5DAD189A"/>
    <w:rsid w:val="5E1D3D03"/>
    <w:rsid w:val="5EAD4D9A"/>
    <w:rsid w:val="5F814D8D"/>
    <w:rsid w:val="5FC1296A"/>
    <w:rsid w:val="607F3A69"/>
    <w:rsid w:val="617C317C"/>
    <w:rsid w:val="61923FCC"/>
    <w:rsid w:val="61A90D29"/>
    <w:rsid w:val="61F44EBB"/>
    <w:rsid w:val="62494824"/>
    <w:rsid w:val="62CA2245"/>
    <w:rsid w:val="63603BE8"/>
    <w:rsid w:val="64504D2E"/>
    <w:rsid w:val="648D7D30"/>
    <w:rsid w:val="65101701"/>
    <w:rsid w:val="65FA640D"/>
    <w:rsid w:val="664B1C51"/>
    <w:rsid w:val="673B3A73"/>
    <w:rsid w:val="6840057B"/>
    <w:rsid w:val="696D1EDE"/>
    <w:rsid w:val="69DA4886"/>
    <w:rsid w:val="6AD55F8D"/>
    <w:rsid w:val="6B406BA8"/>
    <w:rsid w:val="6BA91170"/>
    <w:rsid w:val="6C4756AA"/>
    <w:rsid w:val="6C6B02DC"/>
    <w:rsid w:val="6D2356D5"/>
    <w:rsid w:val="6D8F7255"/>
    <w:rsid w:val="6DEE4FE9"/>
    <w:rsid w:val="6E6E5F4E"/>
    <w:rsid w:val="6EEC6D99"/>
    <w:rsid w:val="6FD131C7"/>
    <w:rsid w:val="70012EAF"/>
    <w:rsid w:val="71F004C3"/>
    <w:rsid w:val="72562C8F"/>
    <w:rsid w:val="732D7989"/>
    <w:rsid w:val="73B344DE"/>
    <w:rsid w:val="73EA6049"/>
    <w:rsid w:val="73EB05CF"/>
    <w:rsid w:val="74065409"/>
    <w:rsid w:val="74634C45"/>
    <w:rsid w:val="75FE2A4A"/>
    <w:rsid w:val="764672F0"/>
    <w:rsid w:val="769324DE"/>
    <w:rsid w:val="76E7134F"/>
    <w:rsid w:val="774C4CCE"/>
    <w:rsid w:val="774C58CD"/>
    <w:rsid w:val="77F79321"/>
    <w:rsid w:val="787E5EB6"/>
    <w:rsid w:val="78A97A5F"/>
    <w:rsid w:val="79864857"/>
    <w:rsid w:val="7A2B6C19"/>
    <w:rsid w:val="7AD5555C"/>
    <w:rsid w:val="7B5353D8"/>
    <w:rsid w:val="7D9A6477"/>
    <w:rsid w:val="7E41734E"/>
    <w:rsid w:val="7FB947E0"/>
    <w:rsid w:val="7FD5583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eastAsia="宋体" w:cs="宋体"/>
      <w:sz w:val="21"/>
      <w:szCs w:val="21"/>
      <w:lang w:val="zh-CN" w:eastAsia="zh-CN" w:bidi="zh-CN"/>
    </w:rPr>
  </w:style>
  <w:style w:type="paragraph" w:styleId="6">
    <w:name w:val="Body Text Indent"/>
    <w:basedOn w:val="1"/>
    <w:next w:val="7"/>
    <w:qFormat/>
    <w:uiPriority w:val="0"/>
    <w:pPr>
      <w:spacing w:after="120"/>
      <w:ind w:left="420" w:leftChars="200"/>
      <w:jc w:val="both"/>
    </w:pPr>
    <w:rPr>
      <w:rFonts w:ascii="Calibri" w:hAnsi="Calibri" w:eastAsia="宋体" w:cs="Times New Roman"/>
      <w:kern w:val="2"/>
      <w:sz w:val="21"/>
      <w:szCs w:val="24"/>
      <w:lang w:eastAsia="zh-CN"/>
    </w:rPr>
  </w:style>
  <w:style w:type="paragraph" w:styleId="7">
    <w:name w:val="envelope return"/>
    <w:basedOn w:val="1"/>
    <w:qFormat/>
    <w:uiPriority w:val="0"/>
    <w:pPr>
      <w:adjustRightInd w:val="0"/>
      <w:snapToGrid w:val="0"/>
      <w:spacing w:line="360" w:lineRule="atLeast"/>
      <w:ind w:firstLine="640" w:firstLineChars="200"/>
    </w:pPr>
    <w:rPr>
      <w:rFonts w:ascii="Arial" w:hAnsi="Arial"/>
    </w:rPr>
  </w:style>
  <w:style w:type="paragraph" w:styleId="8">
    <w:name w:val="Plain Text"/>
    <w:basedOn w:val="1"/>
    <w:next w:val="1"/>
    <w:qFormat/>
    <w:uiPriority w:val="99"/>
    <w:pPr>
      <w:widowControl w:val="0"/>
      <w:jc w:val="both"/>
    </w:pPr>
    <w:rPr>
      <w:rFonts w:ascii="宋体" w:hAnsi="Courier New"/>
      <w:kern w:val="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qFormat/>
    <w:uiPriority w:val="0"/>
    <w:pPr>
      <w:ind w:leftChars="0" w:firstLine="420"/>
    </w:pPr>
    <w:rPr>
      <w:rFonts w:ascii="Times New Roman" w:hAnsi="Times New Roman"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Table Paragraph"/>
    <w:basedOn w:val="1"/>
    <w:qFormat/>
    <w:uiPriority w:val="1"/>
    <w:rPr>
      <w:rFonts w:ascii="宋体" w:hAnsi="宋体" w:eastAsia="宋体" w:cs="宋体"/>
      <w:lang w:val="zh-CN" w:eastAsia="zh-CN" w:bidi="zh-CN"/>
    </w:rPr>
  </w:style>
  <w:style w:type="paragraph" w:styleId="19">
    <w:name w:val="List Paragraph"/>
    <w:basedOn w:val="1"/>
    <w:qFormat/>
    <w:uiPriority w:val="1"/>
    <w:pPr>
      <w:ind w:left="100" w:hanging="480"/>
    </w:pPr>
    <w:rPr>
      <w:rFonts w:ascii="宋体" w:hAnsi="宋体" w:eastAsia="宋体" w:cs="宋体"/>
      <w:lang w:val="zh-CN" w:eastAsia="zh-CN" w:bidi="zh-CN"/>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31728</Words>
  <Characters>35609</Characters>
  <Lines>0</Lines>
  <Paragraphs>0</Paragraphs>
  <TotalTime>24</TotalTime>
  <ScaleCrop>false</ScaleCrop>
  <LinksUpToDate>false</LinksUpToDate>
  <CharactersWithSpaces>36461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至臻01</cp:lastModifiedBy>
  <cp:lastPrinted>2024-07-30T09:50:00Z</cp:lastPrinted>
  <dcterms:modified xsi:type="dcterms:W3CDTF">2024-08-16T03:33:00Z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89F13F93D84644BFA1FDBD6E26CC342E_13</vt:lpwstr>
  </property>
</Properties>
</file>